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Times New Roman" w:eastAsia="方正小标宋简体" w:cs="Times New Roman"/>
          <w:sz w:val="44"/>
          <w:szCs w:val="44"/>
        </w:rPr>
      </w:pPr>
      <w:bookmarkStart w:id="0" w:name="_GoBack"/>
      <w:r>
        <w:rPr>
          <w:rFonts w:hint="eastAsia" w:ascii="方正小标宋简体" w:hAnsi="Times New Roman" w:eastAsia="方正小标宋简体" w:cs="Times New Roman"/>
          <w:sz w:val="44"/>
          <w:szCs w:val="44"/>
        </w:rPr>
        <w:t>连云港市艺术创作补助资金（连云港市艺术基金）202</w:t>
      </w:r>
      <w:r>
        <w:rPr>
          <w:rFonts w:hint="eastAsia" w:ascii="方正小标宋简体" w:hAnsi="Times New Roman" w:eastAsia="方正小标宋简体" w:cs="Times New Roman"/>
          <w:sz w:val="44"/>
          <w:szCs w:val="44"/>
          <w:lang w:val="en-US" w:eastAsia="zh-CN"/>
        </w:rPr>
        <w:t>4</w:t>
      </w:r>
      <w:r>
        <w:rPr>
          <w:rFonts w:hint="eastAsia" w:ascii="方正小标宋简体" w:hAnsi="Times New Roman" w:eastAsia="方正小标宋简体" w:cs="Times New Roman"/>
          <w:sz w:val="44"/>
          <w:szCs w:val="44"/>
        </w:rPr>
        <w:t>年度资助项目申报指南</w:t>
      </w:r>
    </w:p>
    <w:bookmarkEnd w:id="0"/>
    <w:p>
      <w:pPr>
        <w:spacing w:line="560" w:lineRule="exact"/>
        <w:jc w:val="center"/>
        <w:rPr>
          <w:rFonts w:hint="eastAsia" w:ascii="方正小标宋简体" w:hAnsi="Times New Roman" w:eastAsia="方正小标宋简体" w:cs="Times New Roman"/>
          <w:sz w:val="44"/>
          <w:szCs w:val="44"/>
        </w:rPr>
      </w:pPr>
    </w:p>
    <w:p>
      <w:pPr>
        <w:pStyle w:val="2"/>
        <w:adjustRightInd w:val="0"/>
        <w:snapToGrid w:val="0"/>
        <w:spacing w:before="0" w:line="570" w:lineRule="exact"/>
        <w:ind w:left="0" w:firstLine="641"/>
      </w:pPr>
      <w:r>
        <w:rPr>
          <w:rFonts w:hint="eastAsia"/>
        </w:rPr>
        <w:t>连云港市艺术创作补助资金（连云港市艺术基金）</w:t>
      </w:r>
      <w:r>
        <w:rPr>
          <w:rFonts w:hint="eastAsia" w:cs="Tahoma"/>
          <w:snapToGrid w:val="0"/>
          <w:color w:val="000000"/>
          <w:kern w:val="0"/>
        </w:rPr>
        <w:t>面向社会受理艺术创作、传播交流推广、艺术人才培养的申报。</w:t>
      </w:r>
      <w:r>
        <w:rPr>
          <w:rFonts w:hint="eastAsia"/>
        </w:rPr>
        <w:t>根据《连云港市艺术创作补助资金（连云港市艺术基金）实施方案（试行）》，特制定本指南。</w:t>
      </w:r>
    </w:p>
    <w:p>
      <w:pPr>
        <w:pStyle w:val="2"/>
        <w:adjustRightInd w:val="0"/>
        <w:snapToGrid w:val="0"/>
        <w:spacing w:before="0" w:line="570" w:lineRule="exact"/>
        <w:ind w:left="0" w:firstLine="641"/>
        <w:rPr>
          <w:rFonts w:ascii="黑体" w:hAnsi="黑体" w:eastAsia="黑体"/>
        </w:rPr>
      </w:pPr>
      <w:r>
        <w:rPr>
          <w:rFonts w:hint="eastAsia" w:ascii="黑体" w:hAnsi="黑体" w:eastAsia="黑体"/>
        </w:rPr>
        <w:t>一、指导思想</w:t>
      </w:r>
      <w:r>
        <w:rPr>
          <w:rFonts w:ascii="黑体" w:hAnsi="黑体" w:eastAsia="黑体"/>
        </w:rPr>
        <w:t xml:space="preserve"> </w:t>
      </w:r>
    </w:p>
    <w:p>
      <w:pPr>
        <w:pStyle w:val="2"/>
        <w:adjustRightInd w:val="0"/>
        <w:snapToGrid w:val="0"/>
        <w:spacing w:before="0" w:line="570" w:lineRule="exact"/>
        <w:ind w:left="0" w:firstLine="641"/>
        <w:rPr>
          <w:rFonts w:hint="eastAsia" w:cs="Tahoma"/>
          <w:snapToGrid w:val="0"/>
          <w:color w:val="000000"/>
          <w:kern w:val="0"/>
          <w:highlight w:val="none"/>
        </w:rPr>
      </w:pPr>
      <w:r>
        <w:rPr>
          <w:rFonts w:hint="eastAsia"/>
          <w:highlight w:val="none"/>
        </w:rPr>
        <w:t>连云港市艺术创作补助资金（连云港市艺术基金）202</w:t>
      </w:r>
      <w:r>
        <w:rPr>
          <w:rFonts w:hint="eastAsia"/>
          <w:highlight w:val="none"/>
          <w:lang w:val="en-US" w:eastAsia="zh-CN"/>
        </w:rPr>
        <w:t>4</w:t>
      </w:r>
      <w:r>
        <w:rPr>
          <w:rFonts w:hint="eastAsia"/>
          <w:highlight w:val="none"/>
        </w:rPr>
        <w:t>年度资助项目</w:t>
      </w:r>
      <w:r>
        <w:rPr>
          <w:rFonts w:hint="default"/>
          <w:highlight w:val="none"/>
        </w:rPr>
        <w:t>坚持以习近平新时代中国特色社会主义思想为指导，坚持为人民服务、为社会主义服务方向，坚持百花齐放、百家争鸣方针，坚持创造性转化、创新性发展，弘扬社会主义核心价值观，围绕举旗帜、聚民心、育新人、兴文化、展形象的使命任务，自觉提升艺术创作的精神能量、文化内涵、艺术价值，</w:t>
      </w:r>
      <w:r>
        <w:rPr>
          <w:rFonts w:hint="eastAsia"/>
          <w:highlight w:val="none"/>
        </w:rPr>
        <w:t>遵循</w:t>
      </w:r>
      <w:r>
        <w:rPr>
          <w:highlight w:val="none"/>
        </w:rPr>
        <w:t>“</w:t>
      </w:r>
      <w:r>
        <w:rPr>
          <w:rFonts w:hint="eastAsia"/>
          <w:highlight w:val="none"/>
        </w:rPr>
        <w:t>公开、公平、公正</w:t>
      </w:r>
      <w:r>
        <w:rPr>
          <w:highlight w:val="none"/>
        </w:rPr>
        <w:t>”</w:t>
      </w:r>
      <w:r>
        <w:rPr>
          <w:rFonts w:hint="eastAsia"/>
          <w:highlight w:val="none"/>
        </w:rPr>
        <w:t>的资助原则，通过</w:t>
      </w:r>
      <w:r>
        <w:rPr>
          <w:highlight w:val="none"/>
        </w:rPr>
        <w:t>“</w:t>
      </w:r>
      <w:r>
        <w:rPr>
          <w:rFonts w:hint="eastAsia"/>
          <w:highlight w:val="none"/>
        </w:rPr>
        <w:t>竞争立项、精选项目、择优资助、重点扶持</w:t>
      </w:r>
      <w:r>
        <w:rPr>
          <w:highlight w:val="none"/>
        </w:rPr>
        <w:t>”</w:t>
      </w:r>
      <w:r>
        <w:rPr>
          <w:rFonts w:hint="eastAsia"/>
          <w:highlight w:val="none"/>
        </w:rPr>
        <w:t>，激发全社会艺术创作活力。</w:t>
      </w:r>
    </w:p>
    <w:p>
      <w:pPr>
        <w:pStyle w:val="2"/>
        <w:adjustRightInd w:val="0"/>
        <w:snapToGrid w:val="0"/>
        <w:spacing w:before="0" w:line="570" w:lineRule="exact"/>
        <w:ind w:left="0" w:firstLine="641"/>
        <w:rPr>
          <w:rFonts w:hint="eastAsia"/>
          <w:color w:val="C00000"/>
          <w:highlight w:val="none"/>
        </w:rPr>
      </w:pPr>
      <w:r>
        <w:rPr>
          <w:rFonts w:hint="eastAsia" w:cs="Tahoma"/>
          <w:snapToGrid w:val="0"/>
          <w:color w:val="000000"/>
          <w:kern w:val="0"/>
          <w:highlight w:val="none"/>
        </w:rPr>
        <w:t>本年度聚焦反映、展现和讴歌新时代新征程的现实题材创作</w:t>
      </w:r>
      <w:r>
        <w:rPr>
          <w:rFonts w:hint="eastAsia" w:cs="Tahoma"/>
          <w:snapToGrid w:val="0"/>
          <w:color w:val="000000"/>
          <w:kern w:val="0"/>
          <w:highlight w:val="none"/>
          <w:lang w:eastAsia="zh-CN"/>
        </w:rPr>
        <w:t>；重点围绕中华人民共和国成立75周年、</w:t>
      </w:r>
      <w:r>
        <w:rPr>
          <w:rFonts w:hint="eastAsia" w:cs="Tahoma"/>
          <w:snapToGrid w:val="0"/>
          <w:color w:val="000000"/>
          <w:kern w:val="0"/>
          <w:highlight w:val="none"/>
          <w:lang w:val="en-US" w:eastAsia="zh-CN"/>
        </w:rPr>
        <w:t>连云港</w:t>
      </w:r>
      <w:r>
        <w:rPr>
          <w:rFonts w:hint="eastAsia" w:cs="Tahoma"/>
          <w:snapToGrid w:val="0"/>
          <w:color w:val="000000"/>
          <w:kern w:val="0"/>
          <w:highlight w:val="none"/>
          <w:lang w:eastAsia="zh-CN"/>
        </w:rPr>
        <w:t>市被列为首批沿海开放城市40周年、完成“十四五”目标任务的巩固增效年等重大主题，深挖连云港优秀传统文化基因的艺术精品；围绕西游文化、山海文化等主题作品创作与传播；支持小剧场精品剧目创作，着重资助地方戏曲、珍稀濒危剧种人才培养和优秀剧目创作。</w:t>
      </w:r>
    </w:p>
    <w:p>
      <w:pPr>
        <w:pStyle w:val="2"/>
        <w:adjustRightInd w:val="0"/>
        <w:snapToGrid w:val="0"/>
        <w:spacing w:before="0" w:line="570" w:lineRule="exact"/>
        <w:ind w:left="0" w:firstLine="641"/>
        <w:rPr>
          <w:rFonts w:hint="eastAsia" w:ascii="黑体" w:hAnsi="黑体" w:eastAsia="黑体"/>
        </w:rPr>
      </w:pPr>
      <w:r>
        <w:rPr>
          <w:rFonts w:hint="eastAsia" w:ascii="黑体" w:hAnsi="黑体" w:eastAsia="黑体"/>
        </w:rPr>
        <w:t>二、项目资助</w:t>
      </w:r>
    </w:p>
    <w:p>
      <w:pPr>
        <w:pStyle w:val="2"/>
        <w:adjustRightInd w:val="0"/>
        <w:snapToGrid w:val="0"/>
        <w:spacing w:before="0" w:line="570" w:lineRule="exact"/>
        <w:ind w:left="0" w:leftChars="0" w:firstLine="420" w:firstLineChars="0"/>
        <w:rPr>
          <w:rFonts w:hint="eastAsia" w:ascii="楷体" w:hAnsi="楷体" w:eastAsia="楷体" w:cs="楷体"/>
          <w:b/>
          <w:bCs/>
          <w:snapToGrid w:val="0"/>
          <w:kern w:val="0"/>
        </w:rPr>
      </w:pPr>
      <w:r>
        <w:rPr>
          <w:rFonts w:hint="eastAsia" w:ascii="楷体" w:hAnsi="楷体" w:eastAsia="楷体" w:cs="楷体"/>
          <w:b/>
          <w:bCs/>
          <w:snapToGrid w:val="0"/>
          <w:kern w:val="0"/>
        </w:rPr>
        <w:t>（一）艺术创作类</w:t>
      </w:r>
    </w:p>
    <w:p>
      <w:pPr>
        <w:widowControl/>
        <w:shd w:val="clear" w:color="auto" w:fill="FFFFFF"/>
        <w:spacing w:line="600" w:lineRule="exact"/>
        <w:ind w:firstLine="643" w:firstLineChars="200"/>
        <w:rPr>
          <w:rFonts w:hint="eastAsia" w:ascii="仿宋" w:hAnsi="仿宋" w:eastAsia="仿宋" w:cs="Tahoma"/>
          <w:b/>
          <w:bCs/>
          <w:snapToGrid w:val="0"/>
          <w:kern w:val="0"/>
          <w:sz w:val="32"/>
          <w:szCs w:val="32"/>
        </w:rPr>
      </w:pPr>
      <w:r>
        <w:rPr>
          <w:rFonts w:hint="eastAsia" w:ascii="仿宋" w:hAnsi="仿宋" w:eastAsia="仿宋" w:cs="Tahoma"/>
          <w:b/>
          <w:bCs/>
          <w:snapToGrid w:val="0"/>
          <w:kern w:val="0"/>
          <w:sz w:val="32"/>
          <w:szCs w:val="32"/>
          <w:lang w:val="en-US" w:eastAsia="zh-CN"/>
        </w:rPr>
        <w:t>1.</w:t>
      </w:r>
      <w:r>
        <w:rPr>
          <w:rFonts w:hint="eastAsia" w:ascii="仿宋" w:hAnsi="仿宋" w:eastAsia="仿宋" w:cs="Tahoma"/>
          <w:b/>
          <w:bCs/>
          <w:snapToGrid w:val="0"/>
          <w:kern w:val="0"/>
          <w:sz w:val="32"/>
          <w:szCs w:val="32"/>
        </w:rPr>
        <w:t>资助范围</w:t>
      </w:r>
    </w:p>
    <w:p>
      <w:pPr>
        <w:pStyle w:val="2"/>
        <w:adjustRightInd w:val="0"/>
        <w:snapToGrid w:val="0"/>
        <w:spacing w:before="0" w:line="570" w:lineRule="exact"/>
        <w:ind w:left="0" w:leftChars="0" w:firstLine="420" w:firstLineChars="0"/>
        <w:rPr>
          <w:rFonts w:cs="Tahoma"/>
          <w:snapToGrid w:val="0"/>
          <w:kern w:val="0"/>
        </w:rPr>
      </w:pPr>
      <w:r>
        <w:rPr>
          <w:rFonts w:hint="eastAsia" w:cs="Tahoma"/>
          <w:snapToGrid w:val="0"/>
          <w:kern w:val="0"/>
          <w:lang w:eastAsia="zh-CN"/>
        </w:rPr>
        <w:t>（</w:t>
      </w:r>
      <w:r>
        <w:rPr>
          <w:rFonts w:hint="eastAsia" w:cs="Tahoma"/>
          <w:snapToGrid w:val="0"/>
          <w:kern w:val="0"/>
          <w:lang w:val="en-US" w:eastAsia="zh-CN"/>
        </w:rPr>
        <w:t>1</w:t>
      </w:r>
      <w:r>
        <w:rPr>
          <w:rFonts w:hint="eastAsia" w:cs="Tahoma"/>
          <w:snapToGrid w:val="0"/>
          <w:kern w:val="0"/>
          <w:lang w:eastAsia="zh-CN"/>
        </w:rPr>
        <w:t>）</w:t>
      </w:r>
      <w:r>
        <w:rPr>
          <w:rFonts w:hint="eastAsia" w:cs="Tahoma"/>
          <w:snapToGrid w:val="0"/>
          <w:kern w:val="0"/>
        </w:rPr>
        <w:t>戏曲、话剧、歌剧、舞剧、音乐剧、儿童剧、杂技剧、小剧场戏剧、民族管弦乐、曲艺（长篇、中篇）和旅游演艺实景剧等大型舞台剧和作品；申报作品须为申报时已完成项目策划、剧本创作等前期工作，且于202</w:t>
      </w:r>
      <w:r>
        <w:rPr>
          <w:rFonts w:hint="eastAsia" w:cs="Tahoma"/>
          <w:snapToGrid w:val="0"/>
          <w:kern w:val="0"/>
          <w:lang w:val="en-US" w:eastAsia="zh-CN"/>
        </w:rPr>
        <w:t>4</w:t>
      </w:r>
      <w:r>
        <w:rPr>
          <w:rFonts w:hint="eastAsia" w:cs="Tahoma"/>
          <w:snapToGrid w:val="0"/>
          <w:kern w:val="0"/>
        </w:rPr>
        <w:t>年1月1日前未安排演出的新创作品。</w:t>
      </w:r>
    </w:p>
    <w:p>
      <w:pPr>
        <w:pStyle w:val="2"/>
        <w:adjustRightInd w:val="0"/>
        <w:snapToGrid w:val="0"/>
        <w:spacing w:before="0" w:line="570" w:lineRule="exact"/>
        <w:ind w:left="0" w:leftChars="0" w:firstLine="420" w:firstLineChars="0"/>
        <w:rPr>
          <w:rFonts w:hint="eastAsia" w:cs="Tahoma"/>
          <w:snapToGrid w:val="0"/>
          <w:kern w:val="0"/>
        </w:rPr>
      </w:pPr>
      <w:r>
        <w:rPr>
          <w:rFonts w:hint="eastAsia" w:cs="Tahoma"/>
          <w:snapToGrid w:val="0"/>
          <w:kern w:val="0"/>
          <w:lang w:eastAsia="zh-CN"/>
        </w:rPr>
        <w:t>（</w:t>
      </w:r>
      <w:r>
        <w:rPr>
          <w:rFonts w:hint="eastAsia" w:cs="Tahoma"/>
          <w:snapToGrid w:val="0"/>
          <w:kern w:val="0"/>
          <w:lang w:val="en-US" w:eastAsia="zh-CN"/>
        </w:rPr>
        <w:t>2</w:t>
      </w:r>
      <w:r>
        <w:rPr>
          <w:rFonts w:hint="eastAsia" w:cs="Tahoma"/>
          <w:snapToGrid w:val="0"/>
          <w:kern w:val="0"/>
          <w:lang w:eastAsia="zh-CN"/>
        </w:rPr>
        <w:t>）</w:t>
      </w:r>
      <w:r>
        <w:rPr>
          <w:rFonts w:hint="eastAsia" w:cs="Tahoma"/>
          <w:snapToGrid w:val="0"/>
          <w:kern w:val="0"/>
        </w:rPr>
        <w:t>小戏、小品、音乐、舞蹈、曲艺、杂技、魔术等中小型作品；申报作品须为</w:t>
      </w:r>
      <w:r>
        <w:rPr>
          <w:rFonts w:hint="eastAsia" w:cs="Tahoma"/>
          <w:snapToGrid w:val="0"/>
          <w:kern w:val="0"/>
          <w:highlight w:val="none"/>
        </w:rPr>
        <w:t>202</w:t>
      </w:r>
      <w:r>
        <w:rPr>
          <w:rFonts w:hint="eastAsia" w:cs="Tahoma"/>
          <w:snapToGrid w:val="0"/>
          <w:kern w:val="0"/>
          <w:highlight w:val="none"/>
          <w:lang w:val="en-US" w:eastAsia="zh-CN"/>
        </w:rPr>
        <w:t>1</w:t>
      </w:r>
      <w:r>
        <w:rPr>
          <w:rFonts w:hint="eastAsia" w:cs="Tahoma"/>
          <w:snapToGrid w:val="0"/>
          <w:kern w:val="0"/>
        </w:rPr>
        <w:t>年1月1日以后完成创作演出的，深受人民群众喜爱的原创作品。</w:t>
      </w:r>
    </w:p>
    <w:p>
      <w:pPr>
        <w:pStyle w:val="2"/>
        <w:adjustRightInd w:val="0"/>
        <w:snapToGrid w:val="0"/>
        <w:spacing w:before="0" w:line="570" w:lineRule="exact"/>
        <w:ind w:left="0" w:leftChars="0" w:firstLine="420" w:firstLineChars="0"/>
        <w:rPr>
          <w:rFonts w:hint="eastAsia" w:cs="Tahoma"/>
          <w:snapToGrid w:val="0"/>
          <w:kern w:val="0"/>
        </w:rPr>
      </w:pPr>
      <w:r>
        <w:rPr>
          <w:rFonts w:hint="eastAsia" w:cs="Tahoma"/>
          <w:snapToGrid w:val="0"/>
          <w:kern w:val="0"/>
          <w:lang w:eastAsia="zh-CN"/>
        </w:rPr>
        <w:t>（</w:t>
      </w:r>
      <w:r>
        <w:rPr>
          <w:rFonts w:hint="eastAsia" w:cs="Tahoma"/>
          <w:snapToGrid w:val="0"/>
          <w:kern w:val="0"/>
          <w:lang w:val="en-US" w:eastAsia="zh-CN"/>
        </w:rPr>
        <w:t>3</w:t>
      </w:r>
      <w:r>
        <w:rPr>
          <w:rFonts w:hint="eastAsia" w:cs="Tahoma"/>
          <w:snapToGrid w:val="0"/>
          <w:kern w:val="0"/>
          <w:lang w:eastAsia="zh-CN"/>
        </w:rPr>
        <w:t>）</w:t>
      </w:r>
      <w:r>
        <w:rPr>
          <w:rFonts w:hint="eastAsia" w:cs="Tahoma"/>
          <w:snapToGrid w:val="0"/>
          <w:kern w:val="0"/>
        </w:rPr>
        <w:t>绘画、书法（含篆刻）等美术作品；</w:t>
      </w:r>
    </w:p>
    <w:p>
      <w:pPr>
        <w:pStyle w:val="2"/>
        <w:adjustRightInd w:val="0"/>
        <w:snapToGrid w:val="0"/>
        <w:spacing w:before="0" w:line="570" w:lineRule="exact"/>
        <w:ind w:left="0" w:leftChars="0" w:firstLine="420" w:firstLineChars="0"/>
        <w:rPr>
          <w:rFonts w:hint="eastAsia" w:cs="Tahoma"/>
          <w:snapToGrid w:val="0"/>
          <w:kern w:val="0"/>
          <w:lang w:val="en-US"/>
        </w:rPr>
      </w:pPr>
      <w:r>
        <w:rPr>
          <w:rFonts w:hint="eastAsia" w:cs="Tahoma"/>
          <w:snapToGrid w:val="0"/>
          <w:kern w:val="0"/>
          <w:lang w:val="en-US" w:eastAsia="zh-CN"/>
        </w:rPr>
        <w:t>（4）</w:t>
      </w:r>
      <w:r>
        <w:rPr>
          <w:rFonts w:hint="eastAsia" w:cs="Tahoma"/>
          <w:snapToGrid w:val="0"/>
          <w:kern w:val="0"/>
          <w:lang w:val="en-US"/>
        </w:rPr>
        <w:t>戏曲、话剧、歌剧、舞剧、音乐剧、儿童剧、影视剧、小戏、小品等剧本创作类作品；</w:t>
      </w:r>
    </w:p>
    <w:p>
      <w:pPr>
        <w:widowControl/>
        <w:shd w:val="clear" w:color="auto" w:fill="FFFFFF"/>
        <w:spacing w:line="600" w:lineRule="exact"/>
        <w:ind w:firstLine="643" w:firstLineChars="200"/>
        <w:rPr>
          <w:rFonts w:hint="eastAsia" w:ascii="仿宋" w:hAnsi="仿宋" w:eastAsia="仿宋" w:cs="Tahoma"/>
          <w:b/>
          <w:bCs/>
          <w:snapToGrid w:val="0"/>
          <w:kern w:val="0"/>
          <w:sz w:val="32"/>
          <w:szCs w:val="32"/>
          <w:lang w:val="en-US"/>
        </w:rPr>
      </w:pPr>
      <w:r>
        <w:rPr>
          <w:rFonts w:hint="eastAsia" w:ascii="仿宋" w:hAnsi="仿宋" w:eastAsia="仿宋" w:cs="Tahoma"/>
          <w:b/>
          <w:bCs/>
          <w:snapToGrid w:val="0"/>
          <w:kern w:val="0"/>
          <w:sz w:val="32"/>
          <w:szCs w:val="32"/>
          <w:lang w:val="en-US" w:eastAsia="zh-CN"/>
        </w:rPr>
        <w:t>2.</w:t>
      </w:r>
      <w:r>
        <w:rPr>
          <w:rFonts w:hint="eastAsia" w:ascii="仿宋" w:hAnsi="仿宋" w:eastAsia="仿宋" w:cs="Tahoma"/>
          <w:b/>
          <w:bCs/>
          <w:snapToGrid w:val="0"/>
          <w:kern w:val="0"/>
          <w:sz w:val="32"/>
          <w:szCs w:val="32"/>
          <w:lang w:val="en-US"/>
        </w:rPr>
        <w:t>资助额度</w:t>
      </w:r>
    </w:p>
    <w:p>
      <w:pPr>
        <w:pStyle w:val="2"/>
        <w:adjustRightInd w:val="0"/>
        <w:snapToGrid w:val="0"/>
        <w:spacing w:before="0" w:line="570" w:lineRule="exact"/>
        <w:ind w:left="0" w:firstLine="641"/>
        <w:rPr>
          <w:rFonts w:hint="eastAsia" w:ascii="仿宋" w:hAnsi="仿宋" w:eastAsia="仿宋" w:cs="仿宋"/>
          <w:snapToGrid w:val="0"/>
          <w:kern w:val="0"/>
          <w:lang w:val="en-US"/>
        </w:rPr>
      </w:pPr>
      <w:r>
        <w:rPr>
          <w:rFonts w:hint="eastAsia" w:ascii="仿宋" w:hAnsi="仿宋" w:eastAsia="仿宋" w:cs="仿宋"/>
          <w:snapToGrid w:val="0"/>
          <w:kern w:val="0"/>
          <w:lang w:val="en-US"/>
        </w:rPr>
        <w:t>大型舞台剧和作品</w:t>
      </w:r>
      <w:r>
        <w:rPr>
          <w:rFonts w:hint="eastAsia" w:ascii="仿宋" w:hAnsi="仿宋" w:eastAsia="仿宋" w:cs="仿宋"/>
        </w:rPr>
        <w:t>项目资助额度</w:t>
      </w:r>
      <w:r>
        <w:rPr>
          <w:rFonts w:hint="eastAsia" w:ascii="仿宋" w:hAnsi="仿宋" w:eastAsia="仿宋" w:cs="仿宋"/>
          <w:snapToGrid w:val="0"/>
          <w:kern w:val="0"/>
          <w:lang w:val="en-US"/>
        </w:rPr>
        <w:t>不超过</w:t>
      </w:r>
      <w:r>
        <w:rPr>
          <w:rFonts w:hint="eastAsia" w:ascii="仿宋" w:hAnsi="仿宋" w:eastAsia="仿宋" w:cs="仿宋"/>
          <w:snapToGrid w:val="0"/>
          <w:kern w:val="0"/>
          <w:lang w:val="en-US" w:eastAsia="zh-CN"/>
        </w:rPr>
        <w:t>3</w:t>
      </w:r>
      <w:r>
        <w:rPr>
          <w:rFonts w:hint="eastAsia" w:ascii="仿宋" w:hAnsi="仿宋" w:eastAsia="仿宋" w:cs="仿宋"/>
          <w:snapToGrid w:val="0"/>
          <w:kern w:val="0"/>
          <w:lang w:val="en-US"/>
        </w:rPr>
        <w:t>0万元；小型剧（节）目和作品</w:t>
      </w:r>
      <w:r>
        <w:rPr>
          <w:rFonts w:hint="eastAsia" w:ascii="仿宋" w:hAnsi="仿宋" w:eastAsia="仿宋" w:cs="仿宋"/>
        </w:rPr>
        <w:t>项目资助额度</w:t>
      </w:r>
      <w:r>
        <w:rPr>
          <w:rFonts w:hint="eastAsia" w:ascii="仿宋" w:hAnsi="仿宋" w:eastAsia="仿宋" w:cs="仿宋"/>
          <w:snapToGrid w:val="0"/>
          <w:kern w:val="0"/>
          <w:lang w:val="en-US"/>
        </w:rPr>
        <w:t>不超过8万元；美术作品和剧本创作类作品项目资助额度不超过1万元。</w:t>
      </w:r>
    </w:p>
    <w:p>
      <w:pPr>
        <w:widowControl/>
        <w:shd w:val="clear" w:color="auto" w:fill="FFFFFF"/>
        <w:spacing w:line="600" w:lineRule="exact"/>
        <w:ind w:firstLine="643" w:firstLineChars="200"/>
        <w:rPr>
          <w:rFonts w:hint="eastAsia" w:ascii="仿宋" w:hAnsi="仿宋" w:eastAsia="仿宋" w:cs="Tahoma"/>
          <w:b/>
          <w:bCs/>
          <w:snapToGrid w:val="0"/>
          <w:kern w:val="0"/>
          <w:sz w:val="32"/>
          <w:szCs w:val="32"/>
        </w:rPr>
      </w:pPr>
      <w:r>
        <w:rPr>
          <w:rFonts w:hint="eastAsia" w:ascii="仿宋" w:hAnsi="仿宋" w:eastAsia="仿宋" w:cs="Tahoma"/>
          <w:b/>
          <w:bCs/>
          <w:snapToGrid w:val="0"/>
          <w:kern w:val="0"/>
          <w:sz w:val="32"/>
          <w:szCs w:val="32"/>
          <w:lang w:val="en-US" w:eastAsia="zh-CN"/>
        </w:rPr>
        <w:t>3.</w:t>
      </w:r>
      <w:r>
        <w:rPr>
          <w:rFonts w:hint="eastAsia" w:ascii="仿宋" w:hAnsi="仿宋" w:eastAsia="仿宋" w:cs="Tahoma"/>
          <w:b/>
          <w:bCs/>
          <w:snapToGrid w:val="0"/>
          <w:kern w:val="0"/>
          <w:sz w:val="32"/>
          <w:szCs w:val="32"/>
        </w:rPr>
        <w:t>结项要求</w:t>
      </w:r>
    </w:p>
    <w:p>
      <w:pPr>
        <w:pStyle w:val="2"/>
        <w:adjustRightInd w:val="0"/>
        <w:snapToGrid w:val="0"/>
        <w:spacing w:before="0" w:line="570" w:lineRule="exact"/>
        <w:ind w:left="0" w:firstLine="641"/>
        <w:rPr>
          <w:rFonts w:cs="Tahoma"/>
          <w:snapToGrid w:val="0"/>
          <w:kern w:val="0"/>
        </w:rPr>
      </w:pPr>
      <w:r>
        <w:rPr>
          <w:rFonts w:hint="eastAsia" w:cs="Tahoma"/>
          <w:snapToGrid w:val="0"/>
          <w:kern w:val="0"/>
        </w:rPr>
        <w:t>立项项目须为202</w:t>
      </w:r>
      <w:r>
        <w:rPr>
          <w:rFonts w:hint="eastAsia" w:cs="Tahoma"/>
          <w:snapToGrid w:val="0"/>
          <w:kern w:val="0"/>
          <w:lang w:val="en-US" w:eastAsia="zh-CN"/>
        </w:rPr>
        <w:t>4</w:t>
      </w:r>
      <w:r>
        <w:rPr>
          <w:rFonts w:hint="eastAsia" w:cs="Tahoma"/>
          <w:snapToGrid w:val="0"/>
          <w:kern w:val="0"/>
        </w:rPr>
        <w:t>年1月1日后启动，并于</w:t>
      </w:r>
      <w:r>
        <w:rPr>
          <w:rFonts w:cs="Tahoma"/>
          <w:snapToGrid w:val="0"/>
          <w:kern w:val="0"/>
        </w:rPr>
        <w:t>202</w:t>
      </w:r>
      <w:r>
        <w:rPr>
          <w:rFonts w:hint="eastAsia" w:cs="Tahoma"/>
          <w:snapToGrid w:val="0"/>
          <w:kern w:val="0"/>
          <w:lang w:val="en-US" w:eastAsia="zh-CN"/>
        </w:rPr>
        <w:t>4</w:t>
      </w:r>
      <w:r>
        <w:rPr>
          <w:rFonts w:hint="eastAsia" w:cs="Tahoma"/>
          <w:snapToGrid w:val="0"/>
          <w:kern w:val="0"/>
        </w:rPr>
        <w:t>年12月31日前完成首演、创作、收藏，大型舞台剧演出场次不少于3场，小型剧（节）目演出场次不少于5场。项目质量要求冲刺省五个一工程奖、省文华奖、省紫金文化艺术节、省五星工程奖等省级以上</w:t>
      </w:r>
      <w:r>
        <w:rPr>
          <w:rFonts w:hint="eastAsia" w:cs="Tahoma"/>
          <w:snapToGrid w:val="0"/>
          <w:kern w:val="0"/>
          <w:highlight w:val="none"/>
        </w:rPr>
        <w:t>权威</w:t>
      </w:r>
      <w:r>
        <w:rPr>
          <w:rFonts w:hint="eastAsia" w:cs="Tahoma"/>
          <w:snapToGrid w:val="0"/>
          <w:kern w:val="0"/>
        </w:rPr>
        <w:t>奖项。</w:t>
      </w:r>
    </w:p>
    <w:p>
      <w:pPr>
        <w:pStyle w:val="2"/>
        <w:adjustRightInd w:val="0"/>
        <w:snapToGrid w:val="0"/>
        <w:spacing w:before="0" w:line="570" w:lineRule="exact"/>
        <w:ind w:left="0" w:leftChars="0" w:firstLine="421" w:firstLineChars="131"/>
        <w:rPr>
          <w:rFonts w:hint="eastAsia" w:ascii="楷体" w:hAnsi="楷体" w:eastAsia="楷体" w:cs="楷体"/>
          <w:b/>
          <w:bCs/>
          <w:snapToGrid w:val="0"/>
          <w:kern w:val="0"/>
        </w:rPr>
      </w:pPr>
      <w:r>
        <w:rPr>
          <w:rFonts w:hint="eastAsia" w:ascii="楷体" w:hAnsi="楷体" w:eastAsia="楷体" w:cs="楷体"/>
          <w:b/>
          <w:bCs/>
          <w:snapToGrid w:val="0"/>
          <w:kern w:val="0"/>
        </w:rPr>
        <w:t>（二）传播交流推广类</w:t>
      </w:r>
    </w:p>
    <w:p>
      <w:pPr>
        <w:widowControl/>
        <w:shd w:val="clear" w:color="auto" w:fill="FFFFFF"/>
        <w:spacing w:line="600" w:lineRule="exact"/>
        <w:ind w:firstLine="643" w:firstLineChars="200"/>
        <w:rPr>
          <w:rFonts w:hint="eastAsia" w:ascii="仿宋" w:hAnsi="仿宋" w:eastAsia="仿宋" w:cs="Tahoma"/>
          <w:b/>
          <w:bCs/>
          <w:snapToGrid w:val="0"/>
          <w:kern w:val="0"/>
          <w:sz w:val="32"/>
          <w:szCs w:val="32"/>
        </w:rPr>
      </w:pPr>
      <w:r>
        <w:rPr>
          <w:rFonts w:hint="eastAsia" w:ascii="仿宋" w:hAnsi="仿宋" w:eastAsia="仿宋" w:cs="Tahoma"/>
          <w:b/>
          <w:bCs/>
          <w:snapToGrid w:val="0"/>
          <w:kern w:val="0"/>
          <w:sz w:val="32"/>
          <w:szCs w:val="32"/>
          <w:lang w:val="en-US" w:eastAsia="zh-CN"/>
        </w:rPr>
        <w:t>1.</w:t>
      </w:r>
      <w:r>
        <w:rPr>
          <w:rFonts w:hint="eastAsia" w:ascii="仿宋" w:hAnsi="仿宋" w:eastAsia="仿宋" w:cs="Tahoma"/>
          <w:b/>
          <w:bCs/>
          <w:snapToGrid w:val="0"/>
          <w:kern w:val="0"/>
          <w:sz w:val="32"/>
          <w:szCs w:val="32"/>
        </w:rPr>
        <w:t>资助范围</w:t>
      </w:r>
    </w:p>
    <w:p>
      <w:pPr>
        <w:pStyle w:val="2"/>
        <w:adjustRightInd w:val="0"/>
        <w:snapToGrid w:val="0"/>
        <w:spacing w:before="0" w:line="570" w:lineRule="exact"/>
        <w:ind w:left="0" w:leftChars="0" w:firstLine="419" w:firstLineChars="131"/>
        <w:rPr>
          <w:rFonts w:hint="eastAsia" w:cs="Tahoma"/>
          <w:snapToGrid w:val="0"/>
          <w:kern w:val="0"/>
        </w:rPr>
      </w:pPr>
      <w:r>
        <w:rPr>
          <w:rFonts w:hint="eastAsia" w:cs="Tahoma"/>
          <w:snapToGrid w:val="0"/>
          <w:kern w:val="0"/>
          <w:lang w:eastAsia="zh-CN"/>
        </w:rPr>
        <w:t>（</w:t>
      </w:r>
      <w:r>
        <w:rPr>
          <w:rFonts w:hint="eastAsia" w:cs="Tahoma"/>
          <w:snapToGrid w:val="0"/>
          <w:kern w:val="0"/>
          <w:lang w:val="en-US" w:eastAsia="zh-CN"/>
        </w:rPr>
        <w:t>1</w:t>
      </w:r>
      <w:r>
        <w:rPr>
          <w:rFonts w:hint="eastAsia" w:cs="Tahoma"/>
          <w:snapToGrid w:val="0"/>
          <w:kern w:val="0"/>
          <w:lang w:eastAsia="zh-CN"/>
        </w:rPr>
        <w:t>）</w:t>
      </w:r>
      <w:r>
        <w:rPr>
          <w:rFonts w:hint="eastAsia" w:cs="Tahoma"/>
          <w:snapToGrid w:val="0"/>
          <w:color w:val="000000"/>
          <w:kern w:val="0"/>
        </w:rPr>
        <w:t>优秀舞台艺术作品展演，美术、书法作品展览活动。</w:t>
      </w:r>
    </w:p>
    <w:p>
      <w:pPr>
        <w:pStyle w:val="2"/>
        <w:adjustRightInd w:val="0"/>
        <w:snapToGrid w:val="0"/>
        <w:spacing w:before="0" w:line="570" w:lineRule="exact"/>
        <w:ind w:left="0" w:leftChars="0" w:firstLine="419" w:firstLineChars="131"/>
        <w:rPr>
          <w:rFonts w:hint="eastAsia"/>
          <w:snapToGrid w:val="0"/>
          <w:kern w:val="0"/>
        </w:rPr>
      </w:pPr>
      <w:r>
        <w:rPr>
          <w:rFonts w:hint="eastAsia"/>
          <w:snapToGrid w:val="0"/>
          <w:kern w:val="0"/>
          <w:lang w:eastAsia="zh-CN"/>
        </w:rPr>
        <w:t>（</w:t>
      </w:r>
      <w:r>
        <w:rPr>
          <w:rFonts w:hint="eastAsia"/>
          <w:snapToGrid w:val="0"/>
          <w:kern w:val="0"/>
          <w:lang w:val="en-US" w:eastAsia="zh-CN"/>
        </w:rPr>
        <w:t>2</w:t>
      </w:r>
      <w:r>
        <w:rPr>
          <w:rFonts w:hint="eastAsia"/>
          <w:snapToGrid w:val="0"/>
          <w:kern w:val="0"/>
          <w:lang w:eastAsia="zh-CN"/>
        </w:rPr>
        <w:t>）</w:t>
      </w:r>
      <w:r>
        <w:rPr>
          <w:rFonts w:hint="eastAsia"/>
          <w:snapToGrid w:val="0"/>
          <w:kern w:val="0"/>
        </w:rPr>
        <w:t>申报在省内外演出的舞台艺术作品，应是在服务基层、服务群众过程中，深受欢迎，产生过良好社会影响的作品。</w:t>
      </w:r>
    </w:p>
    <w:p>
      <w:pPr>
        <w:pStyle w:val="2"/>
        <w:adjustRightInd w:val="0"/>
        <w:snapToGrid w:val="0"/>
        <w:spacing w:before="0" w:line="570" w:lineRule="exact"/>
        <w:ind w:left="0" w:leftChars="0" w:firstLine="419" w:firstLineChars="131"/>
        <w:rPr>
          <w:rFonts w:hint="eastAsia"/>
          <w:snapToGrid w:val="0"/>
          <w:kern w:val="0"/>
        </w:rPr>
      </w:pPr>
      <w:r>
        <w:rPr>
          <w:rFonts w:hint="eastAsia"/>
          <w:snapToGrid w:val="0"/>
          <w:kern w:val="0"/>
          <w:lang w:eastAsia="zh-CN"/>
        </w:rPr>
        <w:t>（</w:t>
      </w:r>
      <w:r>
        <w:rPr>
          <w:rFonts w:hint="eastAsia"/>
          <w:snapToGrid w:val="0"/>
          <w:kern w:val="0"/>
          <w:lang w:val="en-US" w:eastAsia="zh-CN"/>
        </w:rPr>
        <w:t>3</w:t>
      </w:r>
      <w:r>
        <w:rPr>
          <w:rFonts w:hint="eastAsia"/>
          <w:snapToGrid w:val="0"/>
          <w:kern w:val="0"/>
          <w:lang w:eastAsia="zh-CN"/>
        </w:rPr>
        <w:t>）</w:t>
      </w:r>
      <w:r>
        <w:rPr>
          <w:rFonts w:hint="eastAsia"/>
          <w:snapToGrid w:val="0"/>
          <w:kern w:val="0"/>
        </w:rPr>
        <w:t>申报传播交流的展演、展览项目，应为具有代表性艺术家或具有较高艺术水准团体的代表作品。</w:t>
      </w:r>
    </w:p>
    <w:p>
      <w:pPr>
        <w:pStyle w:val="2"/>
        <w:adjustRightInd w:val="0"/>
        <w:snapToGrid w:val="0"/>
        <w:spacing w:before="0" w:line="570" w:lineRule="exact"/>
        <w:ind w:left="0" w:leftChars="0" w:firstLine="419" w:firstLineChars="131"/>
        <w:rPr>
          <w:rFonts w:hint="eastAsia" w:cs="Tahoma"/>
          <w:snapToGrid w:val="0"/>
          <w:kern w:val="0"/>
        </w:rPr>
      </w:pPr>
      <w:r>
        <w:rPr>
          <w:rFonts w:hint="eastAsia"/>
          <w:snapToGrid w:val="0"/>
          <w:kern w:val="0"/>
          <w:lang w:eastAsia="zh-CN"/>
        </w:rPr>
        <w:t>（</w:t>
      </w:r>
      <w:r>
        <w:rPr>
          <w:rFonts w:hint="eastAsia"/>
          <w:snapToGrid w:val="0"/>
          <w:kern w:val="0"/>
          <w:lang w:val="en-US" w:eastAsia="zh-CN"/>
        </w:rPr>
        <w:t>4</w:t>
      </w:r>
      <w:r>
        <w:rPr>
          <w:rFonts w:hint="eastAsia"/>
          <w:snapToGrid w:val="0"/>
          <w:kern w:val="0"/>
          <w:lang w:eastAsia="zh-CN"/>
        </w:rPr>
        <w:t>）</w:t>
      </w:r>
      <w:r>
        <w:rPr>
          <w:rFonts w:hint="eastAsia"/>
          <w:snapToGrid w:val="0"/>
          <w:kern w:val="0"/>
        </w:rPr>
        <w:t>申报传统艺术形式与现代科技手段或新媒体手段相结合的项目，应是能够把握分众化审美需求、实现精准垂直传播，更好地满足群众精神文化需求的项目。</w:t>
      </w:r>
    </w:p>
    <w:p>
      <w:pPr>
        <w:widowControl/>
        <w:shd w:val="clear" w:color="auto" w:fill="FFFFFF"/>
        <w:spacing w:line="600" w:lineRule="exact"/>
        <w:ind w:firstLine="643" w:firstLineChars="200"/>
        <w:rPr>
          <w:rFonts w:hint="eastAsia" w:ascii="仿宋" w:hAnsi="仿宋" w:eastAsia="仿宋" w:cs="Tahoma"/>
          <w:b/>
          <w:bCs/>
          <w:snapToGrid w:val="0"/>
          <w:kern w:val="0"/>
          <w:sz w:val="32"/>
          <w:szCs w:val="32"/>
        </w:rPr>
      </w:pPr>
      <w:r>
        <w:rPr>
          <w:rFonts w:hint="eastAsia" w:ascii="仿宋" w:hAnsi="仿宋" w:eastAsia="仿宋" w:cs="Tahoma"/>
          <w:b/>
          <w:bCs/>
          <w:snapToGrid w:val="0"/>
          <w:kern w:val="0"/>
          <w:sz w:val="32"/>
          <w:szCs w:val="32"/>
          <w:lang w:val="en-US" w:eastAsia="zh-CN"/>
        </w:rPr>
        <w:t>2.</w:t>
      </w:r>
      <w:r>
        <w:rPr>
          <w:rFonts w:hint="eastAsia" w:ascii="仿宋" w:hAnsi="仿宋" w:eastAsia="仿宋" w:cs="Tahoma"/>
          <w:b/>
          <w:bCs/>
          <w:snapToGrid w:val="0"/>
          <w:kern w:val="0"/>
          <w:sz w:val="32"/>
          <w:szCs w:val="32"/>
        </w:rPr>
        <w:t>资助金额</w:t>
      </w:r>
    </w:p>
    <w:p>
      <w:pPr>
        <w:pStyle w:val="2"/>
        <w:adjustRightInd w:val="0"/>
        <w:snapToGrid w:val="0"/>
        <w:spacing w:before="0" w:line="570" w:lineRule="exact"/>
        <w:ind w:left="0" w:leftChars="0" w:firstLine="640" w:firstLineChars="200"/>
        <w:rPr>
          <w:rFonts w:hint="eastAsia" w:ascii="仿宋" w:hAnsi="仿宋" w:eastAsia="仿宋" w:cs="仿宋"/>
        </w:rPr>
      </w:pPr>
      <w:r>
        <w:rPr>
          <w:rFonts w:hint="eastAsia" w:ascii="仿宋" w:hAnsi="仿宋" w:eastAsia="仿宋" w:cs="仿宋"/>
        </w:rPr>
        <w:t>依据申报项目的实施地点、艺术门类、规模体量、成本投入等因素综合核定资助金额，项目资助额度不超过</w:t>
      </w:r>
      <w:r>
        <w:rPr>
          <w:rFonts w:hint="eastAsia" w:ascii="仿宋" w:hAnsi="仿宋" w:eastAsia="仿宋" w:cs="仿宋"/>
          <w:lang w:val="en-US" w:eastAsia="zh-CN"/>
        </w:rPr>
        <w:t>8</w:t>
      </w:r>
      <w:r>
        <w:rPr>
          <w:rFonts w:hint="eastAsia" w:ascii="仿宋" w:hAnsi="仿宋" w:eastAsia="仿宋" w:cs="仿宋"/>
        </w:rPr>
        <w:t>万元。</w:t>
      </w:r>
    </w:p>
    <w:p>
      <w:pPr>
        <w:widowControl/>
        <w:shd w:val="clear" w:color="auto" w:fill="FFFFFF"/>
        <w:spacing w:line="600" w:lineRule="exact"/>
        <w:ind w:firstLine="643" w:firstLineChars="200"/>
        <w:rPr>
          <w:rFonts w:hint="eastAsia" w:ascii="仿宋" w:hAnsi="仿宋" w:eastAsia="仿宋" w:cs="Tahoma"/>
          <w:b/>
          <w:bCs/>
          <w:snapToGrid w:val="0"/>
          <w:kern w:val="0"/>
          <w:sz w:val="32"/>
          <w:szCs w:val="32"/>
        </w:rPr>
      </w:pPr>
      <w:r>
        <w:rPr>
          <w:rFonts w:hint="eastAsia" w:ascii="仿宋" w:hAnsi="仿宋" w:eastAsia="仿宋" w:cs="Tahoma"/>
          <w:b/>
          <w:bCs/>
          <w:snapToGrid w:val="0"/>
          <w:kern w:val="0"/>
          <w:sz w:val="32"/>
          <w:szCs w:val="32"/>
          <w:lang w:val="en-US" w:eastAsia="zh-CN"/>
        </w:rPr>
        <w:t>3.</w:t>
      </w:r>
      <w:r>
        <w:rPr>
          <w:rFonts w:hint="eastAsia" w:ascii="仿宋" w:hAnsi="仿宋" w:eastAsia="仿宋" w:cs="Tahoma"/>
          <w:b/>
          <w:bCs/>
          <w:snapToGrid w:val="0"/>
          <w:kern w:val="0"/>
          <w:sz w:val="32"/>
          <w:szCs w:val="32"/>
        </w:rPr>
        <w:t>结项要求</w:t>
      </w:r>
    </w:p>
    <w:p>
      <w:pPr>
        <w:pStyle w:val="2"/>
        <w:adjustRightInd w:val="0"/>
        <w:snapToGrid w:val="0"/>
        <w:spacing w:before="0" w:line="570" w:lineRule="exact"/>
        <w:ind w:left="0" w:leftChars="0" w:firstLine="640" w:firstLineChars="200"/>
        <w:rPr>
          <w:rFonts w:hint="eastAsia" w:cs="Tahoma"/>
          <w:snapToGrid w:val="0"/>
          <w:kern w:val="0"/>
        </w:rPr>
      </w:pPr>
      <w:r>
        <w:rPr>
          <w:rFonts w:hint="eastAsia" w:cs="Tahoma"/>
          <w:snapToGrid w:val="0"/>
          <w:kern w:val="0"/>
        </w:rPr>
        <w:t>立项项目须为202</w:t>
      </w:r>
      <w:r>
        <w:rPr>
          <w:rFonts w:hint="eastAsia" w:cs="Tahoma"/>
          <w:snapToGrid w:val="0"/>
          <w:kern w:val="0"/>
          <w:lang w:val="en-US" w:eastAsia="zh-CN"/>
        </w:rPr>
        <w:t>4</w:t>
      </w:r>
      <w:r>
        <w:rPr>
          <w:rFonts w:hint="eastAsia" w:cs="Tahoma"/>
          <w:snapToGrid w:val="0"/>
          <w:kern w:val="0"/>
        </w:rPr>
        <w:t>年1月1日后启动，</w:t>
      </w:r>
      <w:r>
        <w:rPr>
          <w:rFonts w:cs="Tahoma"/>
          <w:snapToGrid w:val="0"/>
          <w:kern w:val="0"/>
        </w:rPr>
        <w:t>202</w:t>
      </w:r>
      <w:r>
        <w:rPr>
          <w:rFonts w:hint="eastAsia" w:cs="Tahoma"/>
          <w:snapToGrid w:val="0"/>
          <w:kern w:val="0"/>
          <w:lang w:val="en-US" w:eastAsia="zh-CN"/>
        </w:rPr>
        <w:t>4</w:t>
      </w:r>
      <w:r>
        <w:rPr>
          <w:rFonts w:hint="eastAsia" w:cs="Tahoma"/>
          <w:snapToGrid w:val="0"/>
          <w:kern w:val="0"/>
        </w:rPr>
        <w:t>年12月31日前完成展演展览不少于5场，并形成广泛影响力。</w:t>
      </w:r>
    </w:p>
    <w:p>
      <w:pPr>
        <w:pStyle w:val="2"/>
        <w:adjustRightInd w:val="0"/>
        <w:snapToGrid w:val="0"/>
        <w:spacing w:before="0" w:line="570" w:lineRule="exact"/>
        <w:ind w:left="0" w:leftChars="0" w:firstLine="420" w:firstLineChars="0"/>
        <w:rPr>
          <w:rFonts w:hint="eastAsia" w:ascii="楷体" w:hAnsi="楷体" w:eastAsia="楷体" w:cs="楷体"/>
          <w:b/>
          <w:bCs/>
          <w:snapToGrid w:val="0"/>
          <w:kern w:val="0"/>
        </w:rPr>
      </w:pPr>
      <w:r>
        <w:rPr>
          <w:rFonts w:hint="eastAsia" w:ascii="楷体" w:hAnsi="楷体" w:eastAsia="楷体" w:cs="楷体"/>
          <w:b/>
          <w:bCs/>
          <w:snapToGrid w:val="0"/>
          <w:kern w:val="0"/>
        </w:rPr>
        <w:t>（三）艺术人才培养类</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3" w:firstLineChars="200"/>
        <w:textAlignment w:val="auto"/>
        <w:rPr>
          <w:rFonts w:hint="eastAsia" w:ascii="仿宋" w:hAnsi="仿宋" w:eastAsia="仿宋" w:cs="Tahoma"/>
          <w:b/>
          <w:bCs/>
          <w:snapToGrid w:val="0"/>
          <w:kern w:val="0"/>
          <w:sz w:val="32"/>
          <w:szCs w:val="32"/>
        </w:rPr>
      </w:pPr>
      <w:r>
        <w:rPr>
          <w:rFonts w:hint="eastAsia" w:ascii="仿宋" w:hAnsi="仿宋" w:eastAsia="仿宋" w:cs="Tahoma"/>
          <w:b/>
          <w:bCs/>
          <w:snapToGrid w:val="0"/>
          <w:kern w:val="0"/>
          <w:sz w:val="32"/>
          <w:szCs w:val="32"/>
          <w:lang w:val="en-US" w:eastAsia="zh-CN"/>
        </w:rPr>
        <w:t>1.</w:t>
      </w:r>
      <w:r>
        <w:rPr>
          <w:rFonts w:hint="eastAsia" w:ascii="仿宋" w:hAnsi="仿宋" w:eastAsia="仿宋" w:cs="Tahoma"/>
          <w:b/>
          <w:bCs/>
          <w:snapToGrid w:val="0"/>
          <w:kern w:val="0"/>
          <w:sz w:val="32"/>
          <w:szCs w:val="32"/>
        </w:rPr>
        <w:t>资助范围</w:t>
      </w:r>
    </w:p>
    <w:p>
      <w:pPr>
        <w:pStyle w:val="2"/>
        <w:adjustRightInd w:val="0"/>
        <w:snapToGrid w:val="0"/>
        <w:spacing w:before="0" w:line="570" w:lineRule="exact"/>
        <w:rPr>
          <w:rFonts w:hint="eastAsia" w:cs="Tahoma"/>
          <w:snapToGrid w:val="0"/>
          <w:kern w:val="0"/>
        </w:rPr>
      </w:pPr>
      <w:r>
        <w:rPr>
          <w:rFonts w:hint="eastAsia" w:cs="Tahoma"/>
          <w:snapToGrid w:val="0"/>
          <w:kern w:val="0"/>
          <w:lang w:eastAsia="zh-CN"/>
        </w:rPr>
        <w:t>（</w:t>
      </w:r>
      <w:r>
        <w:rPr>
          <w:rFonts w:hint="eastAsia" w:cs="Tahoma"/>
          <w:snapToGrid w:val="0"/>
          <w:kern w:val="0"/>
          <w:lang w:val="en-US" w:eastAsia="zh-CN"/>
        </w:rPr>
        <w:t>1</w:t>
      </w:r>
      <w:r>
        <w:rPr>
          <w:rFonts w:hint="eastAsia" w:cs="Tahoma"/>
          <w:snapToGrid w:val="0"/>
          <w:kern w:val="0"/>
          <w:lang w:eastAsia="zh-CN"/>
        </w:rPr>
        <w:t>）</w:t>
      </w:r>
      <w:r>
        <w:rPr>
          <w:rFonts w:hint="eastAsia" w:cs="Tahoma"/>
          <w:snapToGrid w:val="0"/>
          <w:kern w:val="0"/>
        </w:rPr>
        <w:t>支持本土舞台艺术、编剧、美术、书法等艺术领域的专业人才、经营管理人才培养项目。培养方式包括课堂教学、交流采风、艺术创作实践和经营管理实践实训等。</w:t>
      </w:r>
    </w:p>
    <w:p>
      <w:pPr>
        <w:pStyle w:val="2"/>
        <w:adjustRightInd w:val="0"/>
        <w:snapToGrid w:val="0"/>
        <w:spacing w:before="0" w:line="570" w:lineRule="exact"/>
        <w:rPr>
          <w:rFonts w:hint="eastAsia" w:cs="Tahoma"/>
          <w:snapToGrid w:val="0"/>
          <w:kern w:val="0"/>
        </w:rPr>
      </w:pPr>
      <w:r>
        <w:rPr>
          <w:rFonts w:hint="eastAsia" w:cs="Tahoma"/>
          <w:snapToGrid w:val="0"/>
          <w:kern w:val="0"/>
          <w:lang w:eastAsia="zh-CN"/>
        </w:rPr>
        <w:t>（</w:t>
      </w:r>
      <w:r>
        <w:rPr>
          <w:rFonts w:hint="eastAsia" w:cs="Tahoma"/>
          <w:snapToGrid w:val="0"/>
          <w:kern w:val="0"/>
          <w:lang w:val="en-US" w:eastAsia="zh-CN"/>
        </w:rPr>
        <w:t>2</w:t>
      </w:r>
      <w:r>
        <w:rPr>
          <w:rFonts w:hint="eastAsia" w:cs="Tahoma"/>
          <w:snapToGrid w:val="0"/>
          <w:kern w:val="0"/>
          <w:lang w:eastAsia="zh-CN"/>
        </w:rPr>
        <w:t>）</w:t>
      </w:r>
      <w:r>
        <w:rPr>
          <w:rFonts w:hint="eastAsia" w:cs="Tahoma"/>
          <w:snapToGrid w:val="0"/>
          <w:kern w:val="0"/>
        </w:rPr>
        <w:t>项目设计要遵循高层次、小批量原则，体现灵活性、多样化特点，鼓励艺术经验的直接传授和在实践中提升经营管理能力，围绕具体创作任务出作品、出人才。</w:t>
      </w:r>
    </w:p>
    <w:p>
      <w:pPr>
        <w:pStyle w:val="2"/>
        <w:adjustRightInd w:val="0"/>
        <w:snapToGrid w:val="0"/>
        <w:spacing w:before="0" w:line="570" w:lineRule="exact"/>
        <w:rPr>
          <w:rFonts w:cs="Tahoma"/>
          <w:snapToGrid w:val="0"/>
          <w:kern w:val="0"/>
        </w:rPr>
      </w:pPr>
      <w:r>
        <w:rPr>
          <w:rFonts w:hint="eastAsia" w:cs="Tahoma"/>
          <w:snapToGrid w:val="0"/>
          <w:kern w:val="0"/>
          <w:lang w:eastAsia="zh-CN"/>
        </w:rPr>
        <w:t>（</w:t>
      </w:r>
      <w:r>
        <w:rPr>
          <w:rFonts w:hint="eastAsia" w:cs="Tahoma"/>
          <w:snapToGrid w:val="0"/>
          <w:kern w:val="0"/>
          <w:lang w:val="en-US" w:eastAsia="zh-CN"/>
        </w:rPr>
        <w:t>3</w:t>
      </w:r>
      <w:r>
        <w:rPr>
          <w:rFonts w:hint="eastAsia" w:cs="Tahoma"/>
          <w:snapToGrid w:val="0"/>
          <w:kern w:val="0"/>
          <w:lang w:eastAsia="zh-CN"/>
        </w:rPr>
        <w:t>）</w:t>
      </w:r>
      <w:r>
        <w:rPr>
          <w:rFonts w:hint="eastAsia" w:cs="Tahoma"/>
          <w:snapToGrid w:val="0"/>
          <w:kern w:val="0"/>
        </w:rPr>
        <w:t>艺术专业人才培养采取进修培训和创作实践相结合的方式进行，形成一定创作成果；表演人才培养采取师带徒、进修培训等方式进行，紧密结合演出实践，以剧育人、以演出人；经营管理人才重在培养熟悉艺术创作生产规律，了解市场运行机制，能够做好艺术作品宣传推广、文创产品的互联网营销推广和针对性开发运营等复合型人才；艺术评论人才培养采取进修培训和评论实践相结合的方式进行，重在培养能够针对创作实践开展文艺评论的人才。</w:t>
      </w:r>
    </w:p>
    <w:p>
      <w:pPr>
        <w:pStyle w:val="2"/>
        <w:adjustRightInd w:val="0"/>
        <w:snapToGrid w:val="0"/>
        <w:spacing w:before="0" w:line="570" w:lineRule="exact"/>
        <w:rPr>
          <w:rFonts w:cs="Tahoma"/>
          <w:snapToGrid w:val="0"/>
          <w:kern w:val="0"/>
        </w:rPr>
      </w:pPr>
      <w:r>
        <w:rPr>
          <w:rFonts w:hint="eastAsia" w:cs="Tahoma"/>
          <w:snapToGrid w:val="0"/>
          <w:kern w:val="0"/>
          <w:lang w:eastAsia="zh-CN"/>
        </w:rPr>
        <w:t>（</w:t>
      </w:r>
      <w:r>
        <w:rPr>
          <w:rFonts w:hint="eastAsia" w:cs="Tahoma"/>
          <w:snapToGrid w:val="0"/>
          <w:kern w:val="0"/>
          <w:lang w:val="en-US" w:eastAsia="zh-CN"/>
        </w:rPr>
        <w:t>4</w:t>
      </w:r>
      <w:r>
        <w:rPr>
          <w:rFonts w:hint="eastAsia" w:cs="Tahoma"/>
          <w:snapToGrid w:val="0"/>
          <w:kern w:val="0"/>
          <w:lang w:eastAsia="zh-CN"/>
        </w:rPr>
        <w:t>）</w:t>
      </w:r>
      <w:r>
        <w:rPr>
          <w:rFonts w:cs="Tahoma"/>
          <w:snapToGrid w:val="0"/>
          <w:kern w:val="0"/>
        </w:rPr>
        <w:t>202</w:t>
      </w:r>
      <w:r>
        <w:rPr>
          <w:rFonts w:hint="eastAsia" w:cs="Tahoma"/>
          <w:snapToGrid w:val="0"/>
          <w:kern w:val="0"/>
          <w:lang w:val="en-US" w:eastAsia="zh-CN"/>
        </w:rPr>
        <w:t>4</w:t>
      </w:r>
      <w:r>
        <w:rPr>
          <w:rFonts w:hint="eastAsia" w:cs="Tahoma"/>
          <w:snapToGrid w:val="0"/>
          <w:kern w:val="0"/>
        </w:rPr>
        <w:t>年度艺术人才培养推荐项目</w:t>
      </w:r>
    </w:p>
    <w:p>
      <w:pPr>
        <w:widowControl/>
        <w:shd w:val="clear" w:color="auto" w:fill="FFFFFF"/>
        <w:spacing w:line="600" w:lineRule="exact"/>
        <w:ind w:firstLine="800" w:firstLineChars="250"/>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lang w:eastAsia="zh-CN"/>
        </w:rPr>
        <w:t>①</w:t>
      </w:r>
      <w:r>
        <w:rPr>
          <w:rFonts w:hint="eastAsia" w:ascii="仿宋" w:hAnsi="仿宋" w:eastAsia="仿宋" w:cs="Tahoma"/>
          <w:snapToGrid w:val="0"/>
          <w:color w:val="000000"/>
          <w:kern w:val="0"/>
          <w:sz w:val="32"/>
          <w:szCs w:val="32"/>
        </w:rPr>
        <w:t>舞台艺术（剧本创作、舞美设计、导演等）人才培养。</w:t>
      </w:r>
    </w:p>
    <w:p>
      <w:pPr>
        <w:widowControl/>
        <w:shd w:val="clear" w:color="auto" w:fill="FFFFFF"/>
        <w:spacing w:line="600" w:lineRule="exact"/>
        <w:ind w:firstLine="800" w:firstLineChars="250"/>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lang w:eastAsia="zh-CN"/>
        </w:rPr>
        <w:t>②</w:t>
      </w:r>
      <w:r>
        <w:rPr>
          <w:rFonts w:hint="eastAsia" w:ascii="仿宋" w:hAnsi="仿宋" w:eastAsia="仿宋" w:cs="Tahoma"/>
          <w:snapToGrid w:val="0"/>
          <w:color w:val="000000"/>
          <w:kern w:val="0"/>
          <w:sz w:val="32"/>
          <w:szCs w:val="32"/>
        </w:rPr>
        <w:t>舞台艺术表演人才培养。</w:t>
      </w:r>
    </w:p>
    <w:p>
      <w:pPr>
        <w:widowControl/>
        <w:shd w:val="clear" w:color="auto" w:fill="FFFFFF"/>
        <w:spacing w:line="600" w:lineRule="exact"/>
        <w:ind w:firstLine="800" w:firstLineChars="250"/>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lang w:eastAsia="zh-CN"/>
        </w:rPr>
        <w:t>③</w:t>
      </w:r>
      <w:r>
        <w:rPr>
          <w:rFonts w:hint="eastAsia" w:ascii="仿宋" w:hAnsi="仿宋" w:eastAsia="仿宋" w:cs="Tahoma"/>
          <w:snapToGrid w:val="0"/>
          <w:color w:val="000000"/>
          <w:kern w:val="0"/>
          <w:sz w:val="32"/>
          <w:szCs w:val="32"/>
        </w:rPr>
        <w:t>经典保留剧目青年表演人才培养。</w:t>
      </w:r>
    </w:p>
    <w:p>
      <w:pPr>
        <w:widowControl/>
        <w:shd w:val="clear" w:color="auto" w:fill="FFFFFF"/>
        <w:spacing w:line="600" w:lineRule="exact"/>
        <w:ind w:firstLine="800" w:firstLineChars="250"/>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lang w:eastAsia="zh-CN"/>
        </w:rPr>
        <w:t>④</w:t>
      </w:r>
      <w:r>
        <w:rPr>
          <w:rFonts w:hint="eastAsia" w:ascii="仿宋" w:hAnsi="仿宋" w:eastAsia="仿宋" w:cs="Tahoma"/>
          <w:snapToGrid w:val="0"/>
          <w:color w:val="000000"/>
          <w:kern w:val="0"/>
          <w:sz w:val="32"/>
          <w:szCs w:val="32"/>
        </w:rPr>
        <w:t>音乐创作（作词、作曲、合唱指挥等）人才培养。</w:t>
      </w:r>
    </w:p>
    <w:p>
      <w:pPr>
        <w:widowControl/>
        <w:shd w:val="clear" w:color="auto" w:fill="FFFFFF"/>
        <w:spacing w:line="600" w:lineRule="exact"/>
        <w:ind w:firstLine="800" w:firstLineChars="250"/>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lang w:eastAsia="zh-CN"/>
        </w:rPr>
        <w:t>⑤</w:t>
      </w:r>
      <w:r>
        <w:rPr>
          <w:rFonts w:hint="eastAsia" w:ascii="仿宋" w:hAnsi="仿宋" w:eastAsia="仿宋" w:cs="Tahoma"/>
          <w:snapToGrid w:val="0"/>
          <w:color w:val="000000"/>
          <w:kern w:val="0"/>
          <w:sz w:val="32"/>
          <w:szCs w:val="32"/>
        </w:rPr>
        <w:t>美术创作（绘画、书法、篆刻等）人才培养。　　</w:t>
      </w:r>
    </w:p>
    <w:p>
      <w:pPr>
        <w:widowControl/>
        <w:shd w:val="clear" w:color="auto" w:fill="FFFFFF"/>
        <w:spacing w:line="600" w:lineRule="exact"/>
        <w:ind w:firstLine="800" w:firstLineChars="250"/>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lang w:eastAsia="zh-CN"/>
        </w:rPr>
        <w:t>⑥</w:t>
      </w:r>
      <w:r>
        <w:rPr>
          <w:rFonts w:hint="eastAsia" w:ascii="仿宋" w:hAnsi="仿宋" w:eastAsia="仿宋" w:cs="Tahoma"/>
          <w:snapToGrid w:val="0"/>
          <w:color w:val="000000"/>
          <w:kern w:val="0"/>
          <w:sz w:val="32"/>
          <w:szCs w:val="32"/>
        </w:rPr>
        <w:t>网络文艺创作人才培养。</w:t>
      </w:r>
    </w:p>
    <w:p>
      <w:pPr>
        <w:widowControl/>
        <w:shd w:val="clear" w:color="auto" w:fill="FFFFFF"/>
        <w:spacing w:line="600" w:lineRule="exact"/>
        <w:rPr>
          <w:rFonts w:hint="eastAsia"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rPr>
        <w:t xml:space="preserve">　 </w:t>
      </w:r>
      <w:r>
        <w:rPr>
          <w:rFonts w:hint="eastAsia" w:ascii="仿宋" w:hAnsi="仿宋" w:eastAsia="仿宋" w:cs="Tahoma"/>
          <w:snapToGrid w:val="0"/>
          <w:color w:val="000000"/>
          <w:kern w:val="0"/>
          <w:sz w:val="32"/>
          <w:szCs w:val="32"/>
          <w:lang w:val="en-US" w:eastAsia="zh-CN"/>
        </w:rPr>
        <w:t xml:space="preserve">  </w:t>
      </w:r>
      <w:r>
        <w:rPr>
          <w:rFonts w:hint="eastAsia" w:ascii="仿宋" w:hAnsi="仿宋" w:eastAsia="仿宋" w:cs="Tahoma"/>
          <w:snapToGrid w:val="0"/>
          <w:color w:val="000000"/>
          <w:kern w:val="0"/>
          <w:sz w:val="32"/>
          <w:szCs w:val="32"/>
          <w:lang w:eastAsia="zh-CN"/>
        </w:rPr>
        <w:t>⑦</w:t>
      </w:r>
      <w:r>
        <w:rPr>
          <w:rFonts w:hint="eastAsia" w:ascii="仿宋" w:hAnsi="仿宋" w:eastAsia="仿宋" w:cs="Tahoma"/>
          <w:snapToGrid w:val="0"/>
          <w:color w:val="000000"/>
          <w:kern w:val="0"/>
          <w:sz w:val="32"/>
          <w:szCs w:val="32"/>
        </w:rPr>
        <w:t>文旅融合发展人才培养。</w:t>
      </w:r>
    </w:p>
    <w:p>
      <w:pPr>
        <w:widowControl/>
        <w:shd w:val="clear" w:color="auto" w:fill="FFFFFF"/>
        <w:spacing w:line="600" w:lineRule="exact"/>
        <w:ind w:firstLine="643" w:firstLineChars="200"/>
        <w:rPr>
          <w:rFonts w:hint="eastAsia" w:ascii="仿宋" w:hAnsi="仿宋" w:eastAsia="仿宋" w:cs="Tahoma"/>
          <w:b/>
          <w:bCs/>
          <w:snapToGrid w:val="0"/>
          <w:kern w:val="0"/>
          <w:sz w:val="32"/>
          <w:szCs w:val="32"/>
          <w:lang w:val="en-US"/>
        </w:rPr>
      </w:pPr>
      <w:r>
        <w:rPr>
          <w:rFonts w:hint="eastAsia" w:ascii="仿宋" w:hAnsi="仿宋" w:eastAsia="仿宋" w:cs="Tahoma"/>
          <w:b/>
          <w:bCs/>
          <w:snapToGrid w:val="0"/>
          <w:kern w:val="0"/>
          <w:sz w:val="32"/>
          <w:szCs w:val="32"/>
          <w:lang w:val="en-US" w:eastAsia="zh-CN"/>
        </w:rPr>
        <w:t>2.</w:t>
      </w:r>
      <w:r>
        <w:rPr>
          <w:rFonts w:hint="eastAsia" w:ascii="仿宋" w:hAnsi="仿宋" w:eastAsia="仿宋" w:cs="Tahoma"/>
          <w:b/>
          <w:bCs/>
          <w:snapToGrid w:val="0"/>
          <w:kern w:val="0"/>
          <w:sz w:val="32"/>
          <w:szCs w:val="32"/>
          <w:lang w:val="en-US"/>
        </w:rPr>
        <w:t>结项要求</w:t>
      </w:r>
    </w:p>
    <w:p>
      <w:pPr>
        <w:widowControl/>
        <w:shd w:val="clear" w:color="auto" w:fill="FFFFFF"/>
        <w:spacing w:line="600" w:lineRule="exact"/>
        <w:ind w:firstLine="640" w:firstLineChars="200"/>
        <w:rPr>
          <w:rFonts w:hint="eastAsia" w:ascii="仿宋" w:hAnsi="仿宋" w:eastAsia="仿宋" w:cs="Tahoma"/>
          <w:snapToGrid w:val="0"/>
          <w:kern w:val="0"/>
          <w:sz w:val="32"/>
          <w:szCs w:val="32"/>
        </w:rPr>
      </w:pPr>
      <w:r>
        <w:rPr>
          <w:rFonts w:hint="eastAsia" w:ascii="仿宋" w:hAnsi="仿宋" w:eastAsia="仿宋" w:cs="Tahoma"/>
          <w:snapToGrid w:val="0"/>
          <w:kern w:val="0"/>
          <w:sz w:val="32"/>
          <w:szCs w:val="32"/>
        </w:rPr>
        <w:t>立项项目须为202</w:t>
      </w:r>
      <w:r>
        <w:rPr>
          <w:rFonts w:hint="eastAsia" w:ascii="仿宋" w:hAnsi="仿宋" w:eastAsia="仿宋" w:cs="Tahoma"/>
          <w:snapToGrid w:val="0"/>
          <w:kern w:val="0"/>
          <w:sz w:val="32"/>
          <w:szCs w:val="32"/>
          <w:lang w:val="en-US" w:eastAsia="zh-CN"/>
        </w:rPr>
        <w:t>4</w:t>
      </w:r>
      <w:r>
        <w:rPr>
          <w:rFonts w:hint="eastAsia" w:ascii="仿宋" w:hAnsi="仿宋" w:eastAsia="仿宋" w:cs="Tahoma"/>
          <w:snapToGrid w:val="0"/>
          <w:kern w:val="0"/>
          <w:sz w:val="32"/>
          <w:szCs w:val="32"/>
        </w:rPr>
        <w:t>年1月1日后启动，</w:t>
      </w:r>
      <w:r>
        <w:rPr>
          <w:rFonts w:ascii="仿宋" w:hAnsi="仿宋" w:eastAsia="仿宋" w:cs="Tahoma"/>
          <w:snapToGrid w:val="0"/>
          <w:kern w:val="0"/>
          <w:sz w:val="32"/>
          <w:szCs w:val="32"/>
        </w:rPr>
        <w:t>202</w:t>
      </w:r>
      <w:r>
        <w:rPr>
          <w:rFonts w:hint="eastAsia" w:ascii="仿宋" w:hAnsi="仿宋" w:eastAsia="仿宋" w:cs="Tahoma"/>
          <w:snapToGrid w:val="0"/>
          <w:kern w:val="0"/>
          <w:sz w:val="32"/>
          <w:szCs w:val="32"/>
          <w:lang w:val="en-US" w:eastAsia="zh-CN"/>
        </w:rPr>
        <w:t>4</w:t>
      </w:r>
      <w:r>
        <w:rPr>
          <w:rFonts w:hint="eastAsia" w:ascii="仿宋" w:hAnsi="仿宋" w:eastAsia="仿宋" w:cs="Tahoma"/>
          <w:snapToGrid w:val="0"/>
          <w:kern w:val="0"/>
          <w:sz w:val="32"/>
          <w:szCs w:val="32"/>
        </w:rPr>
        <w:t>年12月31日前完成，参加培训的学员不少于20名，不超过50名，集中培训总时间不少于一周。面向市县区择优遴选培训对象，本单位或机构内部学员人数不超过三分之一。</w:t>
      </w:r>
    </w:p>
    <w:p>
      <w:pPr>
        <w:widowControl/>
        <w:shd w:val="clear" w:color="auto" w:fill="FFFFFF"/>
        <w:spacing w:line="600" w:lineRule="exact"/>
        <w:ind w:firstLine="643" w:firstLineChars="200"/>
        <w:rPr>
          <w:rFonts w:hint="eastAsia" w:ascii="仿宋" w:hAnsi="仿宋" w:eastAsia="仿宋" w:cs="Tahoma"/>
          <w:b/>
          <w:bCs/>
          <w:snapToGrid w:val="0"/>
          <w:kern w:val="0"/>
          <w:sz w:val="32"/>
          <w:szCs w:val="32"/>
        </w:rPr>
      </w:pPr>
      <w:r>
        <w:rPr>
          <w:rFonts w:hint="eastAsia" w:ascii="仿宋" w:hAnsi="仿宋" w:eastAsia="仿宋" w:cs="Tahoma"/>
          <w:b/>
          <w:bCs/>
          <w:snapToGrid w:val="0"/>
          <w:kern w:val="0"/>
          <w:sz w:val="32"/>
          <w:szCs w:val="32"/>
          <w:lang w:val="en-US" w:eastAsia="zh-CN"/>
        </w:rPr>
        <w:t>3.</w:t>
      </w:r>
      <w:r>
        <w:rPr>
          <w:rFonts w:hint="eastAsia" w:ascii="仿宋" w:hAnsi="仿宋" w:eastAsia="仿宋" w:cs="Tahoma"/>
          <w:b/>
          <w:bCs/>
          <w:snapToGrid w:val="0"/>
          <w:kern w:val="0"/>
          <w:sz w:val="32"/>
          <w:szCs w:val="32"/>
        </w:rPr>
        <w:t>资助额度</w:t>
      </w:r>
    </w:p>
    <w:p>
      <w:pPr>
        <w:widowControl/>
        <w:shd w:val="clear" w:color="auto" w:fill="FFFFFF"/>
        <w:spacing w:line="600" w:lineRule="exact"/>
        <w:ind w:firstLine="640" w:firstLineChars="200"/>
        <w:rPr>
          <w:rFonts w:hint="eastAsia" w:ascii="仿宋" w:hAnsi="仿宋" w:eastAsia="仿宋" w:cs="Tahoma"/>
          <w:snapToGrid w:val="0"/>
          <w:kern w:val="0"/>
          <w:sz w:val="32"/>
          <w:szCs w:val="32"/>
        </w:rPr>
      </w:pPr>
      <w:r>
        <w:rPr>
          <w:rFonts w:hint="eastAsia" w:ascii="仿宋" w:hAnsi="仿宋" w:eastAsia="仿宋" w:cs="Tahoma"/>
          <w:snapToGrid w:val="0"/>
          <w:color w:val="000000"/>
          <w:kern w:val="0"/>
          <w:sz w:val="32"/>
          <w:szCs w:val="32"/>
        </w:rPr>
        <w:t>依据申报项目的艺术门类、招生人数、成本投入等因素综合核定资助金额，每个项目资助总额不超过</w:t>
      </w:r>
      <w:r>
        <w:rPr>
          <w:rFonts w:hint="eastAsia" w:ascii="仿宋" w:hAnsi="仿宋" w:eastAsia="仿宋" w:cs="Tahoma"/>
          <w:snapToGrid w:val="0"/>
          <w:color w:val="000000"/>
          <w:kern w:val="0"/>
          <w:sz w:val="32"/>
          <w:szCs w:val="32"/>
          <w:lang w:val="en-US" w:eastAsia="zh-CN"/>
        </w:rPr>
        <w:t>6</w:t>
      </w:r>
      <w:r>
        <w:rPr>
          <w:rFonts w:hint="eastAsia" w:ascii="仿宋" w:hAnsi="仿宋" w:eastAsia="仿宋" w:cs="Tahoma"/>
          <w:snapToGrid w:val="0"/>
          <w:color w:val="000000"/>
          <w:kern w:val="0"/>
          <w:sz w:val="32"/>
          <w:szCs w:val="32"/>
        </w:rPr>
        <w:t>万元。</w:t>
      </w:r>
    </w:p>
    <w:p>
      <w:pPr>
        <w:pStyle w:val="2"/>
        <w:autoSpaceDE w:val="0"/>
        <w:autoSpaceDN w:val="0"/>
        <w:adjustRightInd w:val="0"/>
        <w:snapToGrid w:val="0"/>
        <w:spacing w:before="0" w:line="550" w:lineRule="exact"/>
        <w:ind w:left="0" w:firstLine="641"/>
        <w:rPr>
          <w:rFonts w:ascii="Times New Roman" w:hAnsi="Times New Roman" w:eastAsia="黑体" w:cs="Times New Roman"/>
          <w:lang w:val="en-US"/>
        </w:rPr>
      </w:pPr>
      <w:r>
        <w:rPr>
          <w:rFonts w:hint="eastAsia" w:ascii="Times New Roman" w:hAnsi="Times New Roman" w:eastAsia="黑体" w:cs="Times New Roman"/>
          <w:lang w:val="en-US"/>
        </w:rPr>
        <w:t>三、申报条件</w:t>
      </w:r>
    </w:p>
    <w:p>
      <w:pPr>
        <w:widowControl/>
        <w:shd w:val="clear" w:color="auto" w:fill="FFFFFF"/>
        <w:spacing w:line="600" w:lineRule="exact"/>
        <w:ind w:firstLine="640" w:firstLineChars="200"/>
        <w:rPr>
          <w:rFonts w:hint="eastAsia" w:ascii="仿宋" w:hAnsi="仿宋" w:eastAsia="仿宋" w:cs="Tahoma"/>
          <w:snapToGrid w:val="0"/>
          <w:kern w:val="0"/>
          <w:sz w:val="32"/>
          <w:szCs w:val="32"/>
        </w:rPr>
      </w:pPr>
      <w:r>
        <w:rPr>
          <w:rFonts w:hint="eastAsia" w:ascii="仿宋" w:hAnsi="仿宋" w:eastAsia="仿宋" w:cs="Tahoma"/>
          <w:snapToGrid w:val="0"/>
          <w:kern w:val="0"/>
          <w:sz w:val="32"/>
          <w:szCs w:val="32"/>
        </w:rPr>
        <w:t>（一）申报主体为单位或机构，应同时具备以下条件：</w:t>
      </w:r>
    </w:p>
    <w:p>
      <w:pPr>
        <w:widowControl/>
        <w:shd w:val="clear" w:color="auto" w:fill="FFFFFF"/>
        <w:spacing w:line="600" w:lineRule="exact"/>
        <w:ind w:firstLine="640" w:firstLineChars="200"/>
        <w:rPr>
          <w:rFonts w:ascii="仿宋" w:hAnsi="仿宋" w:eastAsia="仿宋" w:cs="Tahoma"/>
          <w:snapToGrid w:val="0"/>
          <w:kern w:val="0"/>
          <w:sz w:val="32"/>
          <w:szCs w:val="32"/>
        </w:rPr>
      </w:pPr>
      <w:r>
        <w:rPr>
          <w:rFonts w:ascii="仿宋" w:hAnsi="仿宋" w:eastAsia="仿宋" w:cs="Tahoma"/>
          <w:snapToGrid w:val="0"/>
          <w:kern w:val="0"/>
          <w:sz w:val="32"/>
          <w:szCs w:val="32"/>
        </w:rPr>
        <w:t>1.20</w:t>
      </w:r>
      <w:r>
        <w:rPr>
          <w:rFonts w:hint="eastAsia" w:ascii="仿宋" w:hAnsi="仿宋" w:eastAsia="仿宋" w:cs="Tahoma"/>
          <w:snapToGrid w:val="0"/>
          <w:kern w:val="0"/>
          <w:sz w:val="32"/>
          <w:szCs w:val="32"/>
          <w:lang w:val="en-US" w:eastAsia="zh-CN"/>
        </w:rPr>
        <w:t>20</w:t>
      </w:r>
      <w:r>
        <w:rPr>
          <w:rFonts w:hint="eastAsia" w:ascii="仿宋" w:hAnsi="仿宋" w:eastAsia="仿宋" w:cs="Tahoma"/>
          <w:snapToGrid w:val="0"/>
          <w:kern w:val="0"/>
          <w:sz w:val="32"/>
          <w:szCs w:val="32"/>
        </w:rPr>
        <w:t>年3月1日前在连云港市行政机关登记、注册的单位或机构。因事业单位体制改革重新登记、注册的，登记、注册时间可与改革前连续计算。</w:t>
      </w:r>
    </w:p>
    <w:p>
      <w:pPr>
        <w:widowControl/>
        <w:shd w:val="clear" w:color="auto" w:fill="FFFFFF"/>
        <w:spacing w:line="600" w:lineRule="exact"/>
        <w:ind w:firstLine="640" w:firstLineChars="200"/>
        <w:rPr>
          <w:rFonts w:ascii="仿宋" w:hAnsi="仿宋" w:eastAsia="仿宋" w:cs="Tahoma"/>
          <w:snapToGrid w:val="0"/>
          <w:kern w:val="0"/>
          <w:sz w:val="32"/>
          <w:szCs w:val="32"/>
        </w:rPr>
      </w:pPr>
      <w:r>
        <w:rPr>
          <w:rFonts w:ascii="仿宋" w:hAnsi="仿宋" w:eastAsia="仿宋" w:cs="Tahoma"/>
          <w:snapToGrid w:val="0"/>
          <w:kern w:val="0"/>
          <w:sz w:val="32"/>
          <w:szCs w:val="32"/>
        </w:rPr>
        <w:t>2.</w:t>
      </w:r>
      <w:r>
        <w:rPr>
          <w:rFonts w:hint="eastAsia" w:ascii="仿宋" w:hAnsi="仿宋" w:eastAsia="仿宋" w:cs="Tahoma"/>
          <w:snapToGrid w:val="0"/>
          <w:kern w:val="0"/>
          <w:sz w:val="32"/>
          <w:szCs w:val="32"/>
        </w:rPr>
        <w:t>对申报项目依法享有完整的知识产权，不侵犯任何第三方的知识产权或其他合法权益。</w:t>
      </w:r>
    </w:p>
    <w:p>
      <w:pPr>
        <w:widowControl/>
        <w:shd w:val="clear" w:color="auto" w:fill="FFFFFF"/>
        <w:spacing w:line="600" w:lineRule="exact"/>
        <w:ind w:firstLine="640" w:firstLineChars="200"/>
        <w:rPr>
          <w:rFonts w:ascii="仿宋" w:hAnsi="仿宋" w:eastAsia="仿宋" w:cs="Tahoma"/>
          <w:snapToGrid w:val="0"/>
          <w:kern w:val="0"/>
          <w:sz w:val="32"/>
          <w:szCs w:val="32"/>
        </w:rPr>
      </w:pPr>
      <w:r>
        <w:rPr>
          <w:rFonts w:ascii="仿宋" w:hAnsi="仿宋" w:eastAsia="仿宋" w:cs="Tahoma"/>
          <w:snapToGrid w:val="0"/>
          <w:kern w:val="0"/>
          <w:sz w:val="32"/>
          <w:szCs w:val="32"/>
        </w:rPr>
        <w:t>3.</w:t>
      </w:r>
      <w:r>
        <w:rPr>
          <w:rFonts w:hint="eastAsia" w:ascii="仿宋" w:hAnsi="仿宋" w:eastAsia="仿宋" w:cs="Tahoma"/>
          <w:snapToGrid w:val="0"/>
          <w:kern w:val="0"/>
          <w:sz w:val="32"/>
          <w:szCs w:val="32"/>
        </w:rPr>
        <w:t>由多家单位或机构合作完成的项目，应由其中一家单位或机构作为申报主体，并由主要合作方在《连云港市艺术创作补助资金（连云港市艺术基金）</w:t>
      </w:r>
      <w:r>
        <w:rPr>
          <w:rFonts w:ascii="仿宋" w:hAnsi="仿宋" w:eastAsia="仿宋" w:cs="Tahoma"/>
          <w:snapToGrid w:val="0"/>
          <w:kern w:val="0"/>
          <w:sz w:val="32"/>
          <w:szCs w:val="32"/>
        </w:rPr>
        <w:t>202</w:t>
      </w:r>
      <w:r>
        <w:rPr>
          <w:rFonts w:hint="eastAsia" w:ascii="仿宋" w:hAnsi="仿宋" w:eastAsia="仿宋" w:cs="Tahoma"/>
          <w:snapToGrid w:val="0"/>
          <w:kern w:val="0"/>
          <w:sz w:val="32"/>
          <w:szCs w:val="32"/>
          <w:lang w:val="en-US" w:eastAsia="zh-CN"/>
        </w:rPr>
        <w:t>4</w:t>
      </w:r>
      <w:r>
        <w:rPr>
          <w:rFonts w:hint="eastAsia" w:ascii="仿宋" w:hAnsi="仿宋" w:eastAsia="仿宋" w:cs="Tahoma"/>
          <w:snapToGrid w:val="0"/>
          <w:kern w:val="0"/>
          <w:sz w:val="32"/>
          <w:szCs w:val="32"/>
        </w:rPr>
        <w:t>年度资助项目申报表》上签署同意意见并加盖公章。</w:t>
      </w:r>
    </w:p>
    <w:p>
      <w:pPr>
        <w:widowControl/>
        <w:shd w:val="clear" w:color="auto" w:fill="FFFFFF"/>
        <w:spacing w:line="600" w:lineRule="exact"/>
        <w:ind w:firstLine="640" w:firstLineChars="200"/>
        <w:rPr>
          <w:rFonts w:hint="eastAsia" w:ascii="仿宋" w:hAnsi="仿宋" w:eastAsia="仿宋" w:cs="Tahoma"/>
          <w:snapToGrid w:val="0"/>
          <w:kern w:val="0"/>
          <w:sz w:val="32"/>
          <w:szCs w:val="32"/>
          <w:lang w:val="zh-CN" w:eastAsia="zh-CN"/>
        </w:rPr>
      </w:pPr>
      <w:r>
        <w:rPr>
          <w:rFonts w:hint="eastAsia" w:ascii="仿宋" w:hAnsi="仿宋" w:eastAsia="仿宋" w:cs="Tahoma"/>
          <w:snapToGrid w:val="0"/>
          <w:kern w:val="0"/>
          <w:sz w:val="32"/>
          <w:szCs w:val="32"/>
        </w:rPr>
        <w:t>（</w:t>
      </w:r>
      <w:r>
        <w:rPr>
          <w:rFonts w:hint="eastAsia" w:ascii="仿宋" w:hAnsi="仿宋" w:eastAsia="仿宋" w:cs="Tahoma"/>
          <w:snapToGrid w:val="0"/>
          <w:kern w:val="0"/>
          <w:sz w:val="32"/>
          <w:szCs w:val="32"/>
          <w:lang w:val="zh-CN" w:eastAsia="zh-CN"/>
        </w:rPr>
        <w:t>二）申报艺术创作类作品的，还应具备以下条件：</w:t>
      </w:r>
    </w:p>
    <w:p>
      <w:pPr>
        <w:widowControl/>
        <w:shd w:val="clear" w:color="auto" w:fill="FFFFFF"/>
        <w:spacing w:line="600" w:lineRule="exact"/>
        <w:ind w:firstLine="640" w:firstLineChars="200"/>
        <w:rPr>
          <w:rFonts w:hint="eastAsia" w:ascii="仿宋" w:hAnsi="仿宋" w:eastAsia="仿宋" w:cs="Tahoma"/>
          <w:snapToGrid w:val="0"/>
          <w:kern w:val="0"/>
          <w:sz w:val="32"/>
          <w:szCs w:val="32"/>
          <w:lang w:eastAsia="zh-CN"/>
        </w:rPr>
      </w:pPr>
      <w:r>
        <w:rPr>
          <w:rFonts w:ascii="仿宋" w:hAnsi="仿宋" w:eastAsia="仿宋" w:cs="Tahoma"/>
          <w:snapToGrid w:val="0"/>
          <w:kern w:val="0"/>
          <w:sz w:val="32"/>
          <w:szCs w:val="32"/>
        </w:rPr>
        <w:t>1.</w:t>
      </w:r>
      <w:r>
        <w:rPr>
          <w:rFonts w:hint="eastAsia" w:ascii="仿宋" w:hAnsi="仿宋" w:eastAsia="仿宋" w:cs="Tahoma"/>
          <w:snapToGrid w:val="0"/>
          <w:kern w:val="0"/>
          <w:sz w:val="32"/>
          <w:szCs w:val="32"/>
        </w:rPr>
        <w:t>申报主体</w:t>
      </w:r>
      <w:r>
        <w:rPr>
          <w:rFonts w:hint="eastAsia" w:ascii="仿宋" w:hAnsi="仿宋" w:eastAsia="仿宋" w:cs="Tahoma"/>
          <w:snapToGrid w:val="0"/>
          <w:kern w:val="0"/>
          <w:sz w:val="32"/>
          <w:szCs w:val="32"/>
          <w:lang w:eastAsia="zh-CN"/>
        </w:rPr>
        <w:t>应为</w:t>
      </w:r>
      <w:r>
        <w:rPr>
          <w:rFonts w:hint="eastAsia" w:ascii="仿宋" w:hAnsi="仿宋" w:eastAsia="仿宋" w:cs="Tahoma"/>
          <w:snapToGrid w:val="0"/>
          <w:kern w:val="0"/>
          <w:sz w:val="32"/>
          <w:szCs w:val="32"/>
        </w:rPr>
        <w:t>文艺院团、艺术院校、市县级文化馆、美术馆等拥有专业和专职文艺人才的单位或机构，应具有稳定的创作及演出团队</w:t>
      </w:r>
      <w:r>
        <w:rPr>
          <w:rFonts w:hint="eastAsia" w:ascii="仿宋" w:hAnsi="仿宋" w:eastAsia="仿宋" w:cs="Tahoma"/>
          <w:snapToGrid w:val="0"/>
          <w:kern w:val="0"/>
          <w:sz w:val="32"/>
          <w:szCs w:val="32"/>
          <w:lang w:eastAsia="zh-CN"/>
        </w:rPr>
        <w:t>。</w:t>
      </w:r>
    </w:p>
    <w:p>
      <w:pPr>
        <w:widowControl/>
        <w:shd w:val="clear" w:color="auto" w:fill="FFFFFF"/>
        <w:spacing w:line="600" w:lineRule="exact"/>
        <w:ind w:firstLine="640" w:firstLineChars="200"/>
        <w:rPr>
          <w:rFonts w:hint="eastAsia" w:ascii="仿宋" w:hAnsi="仿宋" w:eastAsia="仿宋" w:cs="Tahoma"/>
          <w:snapToGrid w:val="0"/>
          <w:kern w:val="0"/>
          <w:sz w:val="32"/>
          <w:szCs w:val="32"/>
          <w:lang w:eastAsia="zh-CN"/>
        </w:rPr>
      </w:pPr>
      <w:r>
        <w:rPr>
          <w:rFonts w:ascii="仿宋" w:hAnsi="仿宋" w:eastAsia="仿宋" w:cs="Tahoma"/>
          <w:snapToGrid w:val="0"/>
          <w:kern w:val="0"/>
          <w:sz w:val="32"/>
          <w:szCs w:val="32"/>
        </w:rPr>
        <w:t>2.</w:t>
      </w:r>
      <w:r>
        <w:rPr>
          <w:rFonts w:hint="eastAsia" w:ascii="仿宋" w:hAnsi="仿宋" w:eastAsia="仿宋" w:cs="Tahoma"/>
          <w:snapToGrid w:val="0"/>
          <w:kern w:val="0"/>
          <w:sz w:val="32"/>
          <w:szCs w:val="32"/>
        </w:rPr>
        <w:t>每单位每一种艺术创作类型最多申报3个</w:t>
      </w:r>
      <w:r>
        <w:rPr>
          <w:rFonts w:hint="eastAsia" w:ascii="仿宋" w:hAnsi="仿宋" w:eastAsia="仿宋" w:cs="Tahoma"/>
          <w:snapToGrid w:val="0"/>
          <w:kern w:val="0"/>
          <w:sz w:val="32"/>
          <w:szCs w:val="32"/>
          <w:lang w:eastAsia="zh-CN"/>
        </w:rPr>
        <w:t>。</w:t>
      </w:r>
    </w:p>
    <w:p>
      <w:pPr>
        <w:widowControl/>
        <w:shd w:val="clear" w:color="auto" w:fill="FFFFFF"/>
        <w:spacing w:line="600" w:lineRule="exact"/>
        <w:ind w:firstLine="640" w:firstLineChars="200"/>
        <w:rPr>
          <w:rFonts w:ascii="仿宋" w:hAnsi="仿宋" w:eastAsia="仿宋" w:cs="Tahoma"/>
          <w:snapToGrid w:val="0"/>
          <w:kern w:val="0"/>
          <w:sz w:val="32"/>
          <w:szCs w:val="32"/>
        </w:rPr>
      </w:pPr>
      <w:r>
        <w:rPr>
          <w:rFonts w:ascii="仿宋" w:hAnsi="仿宋" w:eastAsia="仿宋" w:cs="Tahoma"/>
          <w:snapToGrid w:val="0"/>
          <w:kern w:val="0"/>
          <w:sz w:val="32"/>
          <w:szCs w:val="32"/>
        </w:rPr>
        <w:t>3.</w:t>
      </w:r>
      <w:r>
        <w:rPr>
          <w:rFonts w:hint="eastAsia" w:ascii="仿宋" w:hAnsi="仿宋" w:eastAsia="仿宋" w:cs="Tahoma"/>
          <w:snapToGrid w:val="0"/>
          <w:kern w:val="0"/>
          <w:sz w:val="32"/>
          <w:szCs w:val="32"/>
        </w:rPr>
        <w:t>主演应以江苏省人才为主，鼓励连云港本地编剧、导演、音乐、舞美等人员参与创作。</w:t>
      </w:r>
    </w:p>
    <w:p>
      <w:pPr>
        <w:pStyle w:val="2"/>
        <w:adjustRightInd w:val="0"/>
        <w:snapToGrid w:val="0"/>
        <w:spacing w:before="0" w:line="570" w:lineRule="exact"/>
        <w:ind w:left="0" w:firstLine="800" w:firstLineChars="250"/>
        <w:rPr>
          <w:rFonts w:ascii="Times New Roman" w:hAnsi="Times New Roman" w:eastAsia="黑体" w:cs="Times New Roman"/>
          <w:lang w:val="en-US"/>
        </w:rPr>
      </w:pPr>
      <w:r>
        <w:rPr>
          <w:rFonts w:hint="eastAsia" w:ascii="Times New Roman" w:hAnsi="Times New Roman" w:eastAsia="黑体" w:cs="Times New Roman"/>
        </w:rPr>
        <w:t>四、申报程序</w:t>
      </w:r>
    </w:p>
    <w:p>
      <w:pPr>
        <w:pStyle w:val="2"/>
        <w:adjustRightInd w:val="0"/>
        <w:snapToGrid w:val="0"/>
        <w:spacing w:before="0" w:line="570" w:lineRule="exact"/>
        <w:ind w:left="0" w:firstLine="641"/>
        <w:rPr>
          <w:rFonts w:hint="eastAsia" w:ascii="仿宋" w:hAnsi="仿宋" w:eastAsia="仿宋" w:cs="仿宋"/>
          <w:lang w:val="en-US"/>
        </w:rPr>
      </w:pPr>
      <w:r>
        <w:rPr>
          <w:rFonts w:hint="eastAsia" w:ascii="仿宋" w:hAnsi="仿宋" w:eastAsia="仿宋" w:cs="仿宋"/>
          <w:lang w:val="en-US"/>
        </w:rPr>
        <w:t>（</w:t>
      </w:r>
      <w:r>
        <w:rPr>
          <w:rFonts w:hint="eastAsia" w:ascii="仿宋" w:hAnsi="仿宋" w:eastAsia="仿宋" w:cs="仿宋"/>
        </w:rPr>
        <w:t>一</w:t>
      </w:r>
      <w:r>
        <w:rPr>
          <w:rFonts w:hint="eastAsia" w:ascii="仿宋" w:hAnsi="仿宋" w:eastAsia="仿宋" w:cs="仿宋"/>
          <w:lang w:val="en-US"/>
        </w:rPr>
        <w:t>）</w:t>
      </w:r>
      <w:r>
        <w:rPr>
          <w:rFonts w:hint="eastAsia" w:ascii="仿宋" w:hAnsi="仿宋" w:eastAsia="仿宋" w:cs="仿宋"/>
        </w:rPr>
        <w:t>申报主体在规定的申报受理期内</w:t>
      </w:r>
      <w:r>
        <w:rPr>
          <w:rFonts w:hint="eastAsia" w:ascii="仿宋" w:hAnsi="仿宋" w:eastAsia="仿宋" w:cs="仿宋"/>
          <w:lang w:val="en-US"/>
        </w:rPr>
        <w:t>，</w:t>
      </w:r>
      <w:r>
        <w:rPr>
          <w:rFonts w:hint="eastAsia" w:ascii="仿宋" w:hAnsi="仿宋" w:eastAsia="仿宋" w:cs="仿宋"/>
        </w:rPr>
        <w:t>登陆连云港市文广旅局网站</w:t>
      </w:r>
      <w:r>
        <w:rPr>
          <w:rFonts w:hint="eastAsia" w:ascii="仿宋" w:hAnsi="仿宋" w:eastAsia="仿宋" w:cs="仿宋"/>
          <w:lang w:val="en-US"/>
        </w:rPr>
        <w:t>（http://wglj.lyg.gov.cn），</w:t>
      </w:r>
      <w:r>
        <w:rPr>
          <w:rFonts w:hint="eastAsia" w:ascii="仿宋" w:hAnsi="仿宋" w:eastAsia="仿宋" w:cs="仿宋"/>
        </w:rPr>
        <w:t>下载并按要求填写</w:t>
      </w:r>
      <w:r>
        <w:rPr>
          <w:rFonts w:hint="eastAsia" w:ascii="仿宋" w:hAnsi="仿宋" w:eastAsia="仿宋" w:cs="仿宋"/>
          <w:lang w:val="en-US"/>
        </w:rPr>
        <w:t>《</w:t>
      </w:r>
      <w:r>
        <w:rPr>
          <w:rFonts w:hint="eastAsia" w:ascii="仿宋" w:hAnsi="仿宋" w:eastAsia="仿宋" w:cs="仿宋"/>
          <w:snapToGrid w:val="0"/>
          <w:kern w:val="0"/>
        </w:rPr>
        <w:t>连云港市艺术创作补助资金</w:t>
      </w:r>
      <w:r>
        <w:rPr>
          <w:rFonts w:hint="eastAsia" w:ascii="仿宋" w:hAnsi="仿宋" w:eastAsia="仿宋" w:cs="仿宋"/>
          <w:snapToGrid w:val="0"/>
          <w:kern w:val="0"/>
          <w:lang w:val="en-US"/>
        </w:rPr>
        <w:t>（</w:t>
      </w:r>
      <w:r>
        <w:rPr>
          <w:rFonts w:hint="eastAsia" w:ascii="仿宋" w:hAnsi="仿宋" w:eastAsia="仿宋" w:cs="仿宋"/>
          <w:snapToGrid w:val="0"/>
          <w:kern w:val="0"/>
        </w:rPr>
        <w:t>连云港市艺术基金</w:t>
      </w:r>
      <w:r>
        <w:rPr>
          <w:rFonts w:hint="eastAsia" w:ascii="仿宋" w:hAnsi="仿宋" w:eastAsia="仿宋" w:cs="仿宋"/>
          <w:snapToGrid w:val="0"/>
          <w:kern w:val="0"/>
          <w:lang w:val="en-US"/>
        </w:rPr>
        <w:t>）202</w:t>
      </w:r>
      <w:r>
        <w:rPr>
          <w:rFonts w:hint="eastAsia" w:ascii="仿宋" w:hAnsi="仿宋" w:eastAsia="仿宋" w:cs="仿宋"/>
          <w:snapToGrid w:val="0"/>
          <w:kern w:val="0"/>
          <w:lang w:val="en-US" w:eastAsia="zh-CN"/>
        </w:rPr>
        <w:t>4</w:t>
      </w:r>
      <w:r>
        <w:rPr>
          <w:rFonts w:hint="eastAsia" w:ascii="仿宋" w:hAnsi="仿宋" w:eastAsia="仿宋" w:cs="仿宋"/>
          <w:snapToGrid w:val="0"/>
          <w:kern w:val="0"/>
        </w:rPr>
        <w:t>年度资助项目申报表</w:t>
      </w:r>
      <w:r>
        <w:rPr>
          <w:rFonts w:hint="eastAsia" w:ascii="仿宋" w:hAnsi="仿宋" w:eastAsia="仿宋" w:cs="仿宋"/>
          <w:lang w:val="en-US"/>
        </w:rPr>
        <w:t>》</w:t>
      </w:r>
      <w:r>
        <w:rPr>
          <w:rFonts w:hint="eastAsia" w:ascii="仿宋" w:hAnsi="仿宋" w:eastAsia="仿宋" w:cs="仿宋"/>
        </w:rPr>
        <w:t>。</w:t>
      </w:r>
    </w:p>
    <w:p>
      <w:pPr>
        <w:pStyle w:val="2"/>
        <w:adjustRightInd w:val="0"/>
        <w:snapToGrid w:val="0"/>
        <w:spacing w:before="0" w:line="570" w:lineRule="exact"/>
        <w:ind w:left="0" w:firstLine="641"/>
        <w:rPr>
          <w:rFonts w:hint="eastAsia" w:ascii="仿宋" w:hAnsi="仿宋" w:eastAsia="仿宋" w:cs="仿宋"/>
          <w:lang w:val="en-US"/>
        </w:rPr>
      </w:pPr>
      <w:r>
        <w:rPr>
          <w:rFonts w:hint="eastAsia" w:ascii="仿宋" w:hAnsi="仿宋" w:eastAsia="仿宋" w:cs="仿宋"/>
        </w:rPr>
        <w:t>（二）申报主体通过所在辖区的县(区)文体（广电）和旅游局统一申报。各大高校专业院系、市级艺术单位可直接申报。</w:t>
      </w:r>
    </w:p>
    <w:p>
      <w:pPr>
        <w:pStyle w:val="2"/>
        <w:adjustRightInd w:val="0"/>
        <w:snapToGrid w:val="0"/>
        <w:spacing w:before="0" w:line="570" w:lineRule="exact"/>
        <w:ind w:left="0" w:firstLine="641"/>
        <w:rPr>
          <w:rFonts w:hint="eastAsia" w:ascii="仿宋" w:hAnsi="仿宋" w:eastAsia="仿宋" w:cs="仿宋"/>
        </w:rPr>
      </w:pPr>
      <w:r>
        <w:rPr>
          <w:rFonts w:hint="eastAsia" w:ascii="仿宋" w:hAnsi="仿宋" w:eastAsia="仿宋" w:cs="仿宋"/>
        </w:rPr>
        <w:t>（三）申报材料纸质（一式七份）和电子稿报送至市文广旅局，市文广旅局对申报项目进行核查。符合相关规定的予以受理；不符合相关规定以及提供申报材料不全的，不予受理。</w:t>
      </w:r>
    </w:p>
    <w:p>
      <w:pPr>
        <w:pStyle w:val="2"/>
        <w:adjustRightInd w:val="0"/>
        <w:snapToGrid w:val="0"/>
        <w:spacing w:before="0" w:line="570" w:lineRule="exact"/>
        <w:ind w:left="0" w:firstLine="641"/>
        <w:rPr>
          <w:rFonts w:ascii="Times New Roman" w:hAnsi="Times New Roman" w:eastAsia="黑体" w:cs="Times New Roman"/>
        </w:rPr>
      </w:pPr>
      <w:r>
        <w:rPr>
          <w:rFonts w:hint="eastAsia" w:ascii="Times New Roman" w:hAnsi="Times New Roman" w:eastAsia="黑体" w:cs="Times New Roman"/>
        </w:rPr>
        <w:t>五、申报材料</w:t>
      </w:r>
    </w:p>
    <w:p>
      <w:pPr>
        <w:pStyle w:val="2"/>
        <w:adjustRightInd w:val="0"/>
        <w:snapToGrid w:val="0"/>
        <w:spacing w:before="0" w:line="570" w:lineRule="exact"/>
        <w:ind w:left="0" w:firstLine="641"/>
        <w:rPr>
          <w:rFonts w:hint="eastAsia" w:ascii="仿宋" w:hAnsi="仿宋" w:eastAsia="仿宋" w:cs="仿宋"/>
          <w:lang w:val="en-US"/>
        </w:rPr>
      </w:pPr>
      <w:r>
        <w:rPr>
          <w:rFonts w:hint="eastAsia" w:ascii="仿宋" w:hAnsi="仿宋" w:eastAsia="仿宋" w:cs="仿宋"/>
          <w:lang w:val="en-US"/>
        </w:rPr>
        <w:t>（一）《</w:t>
      </w:r>
      <w:r>
        <w:rPr>
          <w:rFonts w:hint="eastAsia" w:ascii="仿宋" w:hAnsi="仿宋" w:eastAsia="仿宋" w:cs="仿宋"/>
          <w:snapToGrid w:val="0"/>
          <w:kern w:val="0"/>
        </w:rPr>
        <w:t>连云港市艺术创作补助资金（连云港市艺术基金）202</w:t>
      </w:r>
      <w:r>
        <w:rPr>
          <w:rFonts w:hint="eastAsia" w:ascii="仿宋" w:hAnsi="仿宋" w:eastAsia="仿宋" w:cs="仿宋"/>
          <w:snapToGrid w:val="0"/>
          <w:kern w:val="0"/>
          <w:lang w:val="en-US" w:eastAsia="zh-CN"/>
        </w:rPr>
        <w:t>4</w:t>
      </w:r>
      <w:r>
        <w:rPr>
          <w:rFonts w:hint="eastAsia" w:ascii="仿宋" w:hAnsi="仿宋" w:eastAsia="仿宋" w:cs="仿宋"/>
          <w:snapToGrid w:val="0"/>
          <w:kern w:val="0"/>
        </w:rPr>
        <w:t>年度资助项目申报表</w:t>
      </w:r>
      <w:r>
        <w:rPr>
          <w:rFonts w:hint="eastAsia" w:ascii="仿宋" w:hAnsi="仿宋" w:eastAsia="仿宋" w:cs="仿宋"/>
          <w:lang w:val="en-US"/>
        </w:rPr>
        <w:t>》。</w:t>
      </w:r>
    </w:p>
    <w:p>
      <w:pPr>
        <w:pStyle w:val="2"/>
        <w:autoSpaceDE w:val="0"/>
        <w:autoSpaceDN w:val="0"/>
        <w:adjustRightInd w:val="0"/>
        <w:snapToGrid w:val="0"/>
        <w:spacing w:before="0" w:line="570" w:lineRule="exact"/>
        <w:ind w:left="0" w:firstLine="640" w:firstLineChars="200"/>
        <w:rPr>
          <w:rFonts w:hint="eastAsia" w:ascii="仿宋" w:hAnsi="仿宋" w:eastAsia="仿宋" w:cs="仿宋"/>
          <w:lang w:val="en-US"/>
        </w:rPr>
      </w:pPr>
      <w:r>
        <w:rPr>
          <w:rFonts w:hint="eastAsia" w:ascii="仿宋" w:hAnsi="仿宋" w:eastAsia="仿宋" w:cs="仿宋"/>
          <w:lang w:val="en-US"/>
        </w:rPr>
        <w:t>（二）申报凡涉及党和国家领导人，涉及中国共产党历史、中华人民共和国历史、中国人民解放军历史上重大事件、 重要人物和重大决策过程的题材或较多地涉及民族宗教内容的项目，须提供县区级以上党委宣传部门、文化行政部门的审读意见。</w:t>
      </w:r>
    </w:p>
    <w:p>
      <w:pPr>
        <w:pStyle w:val="2"/>
        <w:adjustRightInd w:val="0"/>
        <w:snapToGrid w:val="0"/>
        <w:spacing w:before="0" w:line="570" w:lineRule="exact"/>
        <w:ind w:left="0" w:firstLine="641"/>
        <w:rPr>
          <w:rFonts w:hint="eastAsia" w:ascii="仿宋" w:hAnsi="仿宋" w:eastAsia="仿宋" w:cs="仿宋"/>
          <w:lang w:val="en-US"/>
        </w:rPr>
      </w:pPr>
      <w:r>
        <w:rPr>
          <w:rFonts w:hint="eastAsia" w:ascii="仿宋" w:hAnsi="仿宋" w:eastAsia="仿宋" w:cs="仿宋"/>
          <w:lang w:val="en-US"/>
        </w:rPr>
        <w:t>（三）申报艺术创作类项目的，同时需提交如下材料：</w:t>
      </w:r>
    </w:p>
    <w:p>
      <w:pPr>
        <w:pStyle w:val="3"/>
        <w:spacing w:before="0" w:beforeAutospacing="0" w:after="0" w:afterAutospacing="0" w:line="580" w:lineRule="exact"/>
        <w:ind w:firstLine="709"/>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1.大型舞台剧项目，须提交完整剧本</w:t>
      </w:r>
      <w:r>
        <w:rPr>
          <w:rFonts w:hint="eastAsia" w:ascii="仿宋" w:hAnsi="仿宋" w:eastAsia="仿宋" w:cs="仿宋"/>
          <w:snapToGrid w:val="0"/>
          <w:sz w:val="32"/>
          <w:szCs w:val="32"/>
        </w:rPr>
        <w:t>及相关的导演阐述、艺术构思、舞美设计图或草图（灯光设计、人物造型设计、服装设计）、音乐小样及乐谱等文字、图片、音像资料。</w:t>
      </w:r>
      <w:r>
        <w:rPr>
          <w:rFonts w:hint="eastAsia" w:ascii="仿宋" w:hAnsi="仿宋" w:eastAsia="仿宋" w:cs="仿宋"/>
          <w:sz w:val="32"/>
          <w:szCs w:val="32"/>
          <w:shd w:val="clear" w:color="auto" w:fill="FFFFFF"/>
        </w:rPr>
        <w:t>剧本如为改编作品，须提交作品原著和作品的改编权授权协议书复印件。</w:t>
      </w:r>
    </w:p>
    <w:p>
      <w:pPr>
        <w:pStyle w:val="3"/>
        <w:spacing w:before="0" w:beforeAutospacing="0" w:after="0" w:afterAutospacing="0" w:line="580" w:lineRule="exact"/>
        <w:ind w:firstLine="709"/>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2.中小型作品，须提交作品完整演出视频</w:t>
      </w:r>
      <w:r>
        <w:rPr>
          <w:rFonts w:hint="eastAsia" w:ascii="仿宋" w:hAnsi="仿宋" w:eastAsia="仿宋" w:cs="仿宋"/>
          <w:sz w:val="32"/>
          <w:szCs w:val="32"/>
          <w:shd w:val="clear" w:color="auto" w:fill="FFFFFF"/>
          <w:lang w:val="en-US" w:eastAsia="zh-CN"/>
        </w:rPr>
        <w:t>或</w:t>
      </w:r>
      <w:r>
        <w:rPr>
          <w:rFonts w:hint="eastAsia" w:ascii="仿宋" w:hAnsi="仿宋" w:eastAsia="仿宋" w:cs="仿宋"/>
          <w:sz w:val="32"/>
          <w:szCs w:val="32"/>
          <w:shd w:val="clear" w:color="auto" w:fill="FFFFFF"/>
        </w:rPr>
        <w:t>创作构思、剧本，歌曲作品须</w:t>
      </w:r>
      <w:r>
        <w:rPr>
          <w:rFonts w:hint="eastAsia" w:ascii="仿宋" w:hAnsi="仿宋" w:eastAsia="仿宋" w:cs="仿宋"/>
          <w:sz w:val="32"/>
          <w:szCs w:val="32"/>
          <w:shd w:val="clear" w:color="auto" w:fill="FFFFFF"/>
          <w:lang w:val="en-US" w:eastAsia="zh-CN"/>
        </w:rPr>
        <w:t>同步</w:t>
      </w:r>
      <w:r>
        <w:rPr>
          <w:rFonts w:hint="eastAsia" w:ascii="仿宋" w:hAnsi="仿宋" w:eastAsia="仿宋" w:cs="仿宋"/>
          <w:sz w:val="32"/>
          <w:szCs w:val="32"/>
          <w:shd w:val="clear" w:color="auto" w:fill="FFFFFF"/>
        </w:rPr>
        <w:t>提交完整的歌曲简谱。</w:t>
      </w:r>
    </w:p>
    <w:p>
      <w:pPr>
        <w:pStyle w:val="3"/>
        <w:shd w:val="clear" w:color="auto" w:fill="FFFFFF"/>
        <w:wordWrap w:val="0"/>
        <w:spacing w:before="0" w:beforeAutospacing="0" w:after="0" w:afterAutospacing="0"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shd w:val="clear" w:color="auto" w:fill="FFFFFF"/>
        </w:rPr>
        <w:t>3.美术作品，须提供作者</w:t>
      </w:r>
      <w:r>
        <w:rPr>
          <w:rFonts w:hint="eastAsia" w:ascii="仿宋" w:hAnsi="仿宋" w:eastAsia="仿宋" w:cs="仿宋"/>
          <w:sz w:val="32"/>
          <w:szCs w:val="32"/>
        </w:rPr>
        <w:t>身份证复印件（正、反面复印同一张纸上）、代表性作品照片3幅和申报项目的创作构思草图、初稿或作品小样的照片。</w:t>
      </w:r>
    </w:p>
    <w:p>
      <w:pPr>
        <w:pStyle w:val="3"/>
        <w:shd w:val="clear" w:color="auto" w:fill="FFFFFF"/>
        <w:wordWrap w:val="0"/>
        <w:spacing w:before="0" w:beforeAutospacing="0" w:after="0" w:afterAutospacing="0" w:line="600" w:lineRule="exact"/>
        <w:ind w:firstLine="640" w:firstLineChars="200"/>
        <w:jc w:val="both"/>
        <w:rPr>
          <w:rFonts w:hint="eastAsia" w:ascii="仿宋" w:hAnsi="仿宋" w:eastAsia="仿宋" w:cs="仿宋"/>
          <w:bCs/>
          <w:sz w:val="32"/>
          <w:szCs w:val="32"/>
        </w:rPr>
      </w:pPr>
      <w:r>
        <w:rPr>
          <w:rFonts w:hint="eastAsia" w:ascii="仿宋" w:hAnsi="仿宋" w:eastAsia="仿宋" w:cs="仿宋"/>
          <w:sz w:val="32"/>
          <w:szCs w:val="32"/>
        </w:rPr>
        <w:t>4.剧本创作类作品，须提交完整剧本。</w:t>
      </w:r>
    </w:p>
    <w:p>
      <w:pPr>
        <w:pStyle w:val="2"/>
        <w:adjustRightInd w:val="0"/>
        <w:snapToGrid w:val="0"/>
        <w:spacing w:before="0" w:line="570" w:lineRule="exact"/>
        <w:ind w:left="0" w:firstLine="641"/>
        <w:rPr>
          <w:rFonts w:hint="eastAsia" w:ascii="仿宋" w:hAnsi="仿宋" w:eastAsia="仿宋" w:cs="仿宋"/>
        </w:rPr>
      </w:pPr>
      <w:r>
        <w:rPr>
          <w:rFonts w:hint="eastAsia" w:ascii="仿宋" w:hAnsi="仿宋" w:eastAsia="仿宋" w:cs="仿宋"/>
        </w:rPr>
        <w:t>5.申报项目如有外请主创人员，须提交合作意向书复印件。</w:t>
      </w:r>
    </w:p>
    <w:p>
      <w:pPr>
        <w:pStyle w:val="2"/>
        <w:adjustRightInd w:val="0"/>
        <w:snapToGrid w:val="0"/>
        <w:spacing w:before="0" w:line="570" w:lineRule="exact"/>
        <w:ind w:left="0" w:firstLine="641"/>
        <w:rPr>
          <w:rFonts w:hint="eastAsia" w:ascii="仿宋" w:hAnsi="仿宋" w:eastAsia="仿宋" w:cs="仿宋"/>
          <w:lang w:val="en-US"/>
        </w:rPr>
      </w:pPr>
      <w:r>
        <w:rPr>
          <w:rFonts w:hint="eastAsia" w:ascii="仿宋" w:hAnsi="仿宋" w:eastAsia="仿宋" w:cs="仿宋"/>
        </w:rPr>
        <w:t>（四）</w:t>
      </w:r>
      <w:r>
        <w:rPr>
          <w:rFonts w:hint="eastAsia" w:ascii="仿宋" w:hAnsi="仿宋" w:eastAsia="仿宋" w:cs="仿宋"/>
          <w:lang w:val="en-US"/>
        </w:rPr>
        <w:t>申报传播交流推广类项目的，同时需提交如下材料：</w:t>
      </w:r>
    </w:p>
    <w:p>
      <w:pPr>
        <w:pStyle w:val="2"/>
        <w:adjustRightInd w:val="0"/>
        <w:snapToGrid w:val="0"/>
        <w:spacing w:before="0" w:line="570" w:lineRule="exact"/>
        <w:ind w:left="0" w:firstLine="641"/>
        <w:rPr>
          <w:rFonts w:hint="eastAsia" w:ascii="仿宋" w:hAnsi="仿宋" w:eastAsia="仿宋" w:cs="仿宋"/>
        </w:rPr>
      </w:pPr>
      <w:r>
        <w:rPr>
          <w:rFonts w:hint="eastAsia" w:ascii="仿宋" w:hAnsi="仿宋" w:eastAsia="仿宋" w:cs="仿宋"/>
        </w:rPr>
        <w:t>1.开展传播交流推广活动的工作方案，与承接展演展览的剧场、展馆或软件开发、节目录制单位签署的意向协议和已落实的资金证明。</w:t>
      </w:r>
    </w:p>
    <w:p>
      <w:pPr>
        <w:pStyle w:val="2"/>
        <w:adjustRightInd w:val="0"/>
        <w:snapToGrid w:val="0"/>
        <w:spacing w:before="0" w:line="570" w:lineRule="exact"/>
        <w:ind w:left="0" w:firstLine="641"/>
        <w:rPr>
          <w:rFonts w:hint="eastAsia" w:ascii="仿宋" w:hAnsi="仿宋" w:eastAsia="仿宋" w:cs="仿宋"/>
        </w:rPr>
      </w:pPr>
      <w:r>
        <w:rPr>
          <w:rFonts w:hint="eastAsia" w:ascii="仿宋" w:hAnsi="仿宋" w:eastAsia="仿宋" w:cs="仿宋"/>
        </w:rPr>
        <w:t>2.在国（境）外开展的项目申报前须征得同级文化行政部门的同意，并提供相关证明材料。</w:t>
      </w:r>
    </w:p>
    <w:p>
      <w:pPr>
        <w:pStyle w:val="2"/>
        <w:adjustRightInd w:val="0"/>
        <w:snapToGrid w:val="0"/>
        <w:spacing w:before="0" w:line="570" w:lineRule="exact"/>
        <w:ind w:left="0" w:firstLine="641"/>
        <w:rPr>
          <w:rFonts w:hint="eastAsia" w:ascii="仿宋" w:hAnsi="仿宋" w:eastAsia="仿宋" w:cs="仿宋"/>
        </w:rPr>
      </w:pPr>
      <w:r>
        <w:rPr>
          <w:rFonts w:hint="eastAsia" w:ascii="仿宋" w:hAnsi="仿宋" w:eastAsia="仿宋" w:cs="仿宋"/>
        </w:rPr>
        <w:t>3.展演项目应提供完整的视频文件，展览项目须提供5幅有代表性作品的照片。</w:t>
      </w:r>
    </w:p>
    <w:p>
      <w:pPr>
        <w:pStyle w:val="2"/>
        <w:adjustRightInd w:val="0"/>
        <w:snapToGrid w:val="0"/>
        <w:spacing w:before="0" w:line="570" w:lineRule="exact"/>
        <w:ind w:left="0" w:firstLine="641"/>
        <w:rPr>
          <w:rFonts w:hint="eastAsia" w:ascii="仿宋" w:hAnsi="仿宋" w:eastAsia="仿宋" w:cs="仿宋"/>
          <w:lang w:val="en-US"/>
        </w:rPr>
      </w:pPr>
      <w:r>
        <w:rPr>
          <w:rFonts w:hint="eastAsia" w:ascii="仿宋" w:hAnsi="仿宋" w:eastAsia="仿宋" w:cs="仿宋"/>
          <w:lang w:val="en-US"/>
        </w:rPr>
        <w:t>（五）申报艺术人才培养类项目的，同时需提交如下材料：</w:t>
      </w:r>
    </w:p>
    <w:p>
      <w:pPr>
        <w:pStyle w:val="2"/>
        <w:adjustRightInd w:val="0"/>
        <w:snapToGrid w:val="0"/>
        <w:spacing w:before="0" w:line="570" w:lineRule="exact"/>
        <w:ind w:left="0" w:firstLine="641"/>
        <w:rPr>
          <w:rFonts w:hint="eastAsia" w:ascii="仿宋" w:hAnsi="仿宋" w:eastAsia="仿宋" w:cs="仿宋"/>
        </w:rPr>
      </w:pPr>
      <w:r>
        <w:rPr>
          <w:rFonts w:hint="eastAsia" w:ascii="仿宋" w:hAnsi="仿宋" w:eastAsia="仿宋" w:cs="仿宋"/>
        </w:rPr>
        <w:t>1.开展艺术人才培养活动的工作方案、参加培训学员名单；</w:t>
      </w:r>
    </w:p>
    <w:p>
      <w:pPr>
        <w:pStyle w:val="2"/>
        <w:adjustRightInd w:val="0"/>
        <w:snapToGrid w:val="0"/>
        <w:spacing w:before="0" w:line="570" w:lineRule="exact"/>
        <w:ind w:left="0" w:firstLine="641"/>
        <w:rPr>
          <w:rFonts w:hint="eastAsia" w:ascii="仿宋" w:hAnsi="仿宋" w:eastAsia="仿宋" w:cs="仿宋"/>
        </w:rPr>
      </w:pPr>
      <w:r>
        <w:rPr>
          <w:rFonts w:hint="eastAsia" w:ascii="仿宋" w:hAnsi="仿宋" w:eastAsia="仿宋" w:cs="仿宋"/>
        </w:rPr>
        <w:t>2.涉及国（境）外培训活动的，须提供与国（境）外合作机构的合作协议。</w:t>
      </w:r>
    </w:p>
    <w:p>
      <w:pPr>
        <w:pStyle w:val="2"/>
        <w:adjustRightInd w:val="0"/>
        <w:snapToGrid w:val="0"/>
        <w:spacing w:before="0" w:line="570" w:lineRule="exact"/>
        <w:ind w:left="0" w:firstLine="641"/>
        <w:rPr>
          <w:rFonts w:hint="eastAsia" w:ascii="仿宋" w:hAnsi="仿宋" w:eastAsia="仿宋" w:cs="仿宋"/>
          <w:lang w:val="en-US"/>
        </w:rPr>
      </w:pPr>
      <w:r>
        <w:rPr>
          <w:rFonts w:hint="eastAsia" w:ascii="仿宋" w:hAnsi="仿宋" w:eastAsia="仿宋" w:cs="仿宋"/>
          <w:lang w:val="en-US"/>
        </w:rPr>
        <w:t>（</w:t>
      </w:r>
      <w:r>
        <w:rPr>
          <w:rFonts w:hint="eastAsia" w:ascii="仿宋" w:hAnsi="仿宋" w:eastAsia="仿宋" w:cs="仿宋"/>
          <w:lang w:val="en-US" w:eastAsia="zh-CN"/>
        </w:rPr>
        <w:t>六</w:t>
      </w:r>
      <w:r>
        <w:rPr>
          <w:rFonts w:hint="eastAsia" w:ascii="仿宋" w:hAnsi="仿宋" w:eastAsia="仿宋" w:cs="仿宋"/>
          <w:lang w:val="en-US"/>
        </w:rPr>
        <w:t>）申报材料须打印7份装订。申报材料为文字材料的，要求统一用A4纸型双面印制，装订成册，并在指定位置加盖公章。申报材料中的照片，尺幅应为8—10寸，夹在文字材料内(无需装订)。申报的文字材料、照片和音频、视频文件，均须提供电子文件，音频文件的格式应为WAV或MP3，视频文件的格式应为MOV、AVI、FLV或MP4。</w:t>
      </w:r>
    </w:p>
    <w:p>
      <w:pPr>
        <w:pStyle w:val="2"/>
        <w:autoSpaceDE w:val="0"/>
        <w:autoSpaceDN w:val="0"/>
        <w:adjustRightInd w:val="0"/>
        <w:snapToGrid w:val="0"/>
        <w:spacing w:before="0" w:line="570" w:lineRule="exact"/>
        <w:ind w:left="0" w:firstLine="641"/>
        <w:rPr>
          <w:rFonts w:hint="eastAsia" w:ascii="仿宋" w:hAnsi="仿宋" w:eastAsia="仿宋" w:cs="仿宋"/>
          <w:lang w:val="en-US"/>
        </w:rPr>
      </w:pPr>
      <w:r>
        <w:rPr>
          <w:rFonts w:hint="eastAsia" w:ascii="仿宋" w:hAnsi="仿宋" w:eastAsia="仿宋" w:cs="仿宋"/>
          <w:lang w:val="en-US"/>
        </w:rPr>
        <w:t>（</w:t>
      </w:r>
      <w:r>
        <w:rPr>
          <w:rFonts w:hint="eastAsia" w:ascii="仿宋" w:hAnsi="仿宋" w:eastAsia="仿宋" w:cs="仿宋"/>
          <w:lang w:val="en-US" w:eastAsia="zh-CN"/>
        </w:rPr>
        <w:t>七</w:t>
      </w:r>
      <w:r>
        <w:rPr>
          <w:rFonts w:hint="eastAsia" w:ascii="仿宋" w:hAnsi="仿宋" w:eastAsia="仿宋" w:cs="仿宋"/>
          <w:lang w:val="en-US"/>
        </w:rPr>
        <w:t>）申报材料应于</w:t>
      </w:r>
      <w:r>
        <w:rPr>
          <w:rFonts w:hint="eastAsia" w:ascii="仿宋" w:hAnsi="仿宋" w:eastAsia="仿宋" w:cs="仿宋"/>
          <w:b/>
          <w:lang w:val="en-US"/>
        </w:rPr>
        <w:t>202</w:t>
      </w:r>
      <w:r>
        <w:rPr>
          <w:rFonts w:hint="eastAsia" w:ascii="仿宋" w:hAnsi="仿宋" w:eastAsia="仿宋" w:cs="仿宋"/>
          <w:b/>
          <w:lang w:val="en-US" w:eastAsia="zh-CN"/>
        </w:rPr>
        <w:t>4</w:t>
      </w:r>
      <w:r>
        <w:rPr>
          <w:rFonts w:hint="eastAsia" w:ascii="仿宋" w:hAnsi="仿宋" w:eastAsia="仿宋" w:cs="仿宋"/>
          <w:b/>
          <w:lang w:val="en-US"/>
        </w:rPr>
        <w:t>年5月1</w:t>
      </w:r>
      <w:r>
        <w:rPr>
          <w:rFonts w:hint="eastAsia" w:ascii="仿宋" w:hAnsi="仿宋" w:eastAsia="仿宋" w:cs="仿宋"/>
          <w:b/>
          <w:lang w:val="en-US" w:eastAsia="zh-CN"/>
        </w:rPr>
        <w:t>0</w:t>
      </w:r>
      <w:r>
        <w:rPr>
          <w:rFonts w:hint="eastAsia" w:ascii="仿宋" w:hAnsi="仿宋" w:eastAsia="仿宋" w:cs="仿宋"/>
          <w:b/>
          <w:lang w:val="en-US"/>
        </w:rPr>
        <w:t>日前</w:t>
      </w:r>
      <w:r>
        <w:rPr>
          <w:rFonts w:hint="eastAsia" w:ascii="仿宋" w:hAnsi="仿宋" w:eastAsia="仿宋" w:cs="仿宋"/>
          <w:lang w:val="en-US"/>
        </w:rPr>
        <w:t>统一报送至</w:t>
      </w:r>
      <w:r>
        <w:rPr>
          <w:rFonts w:hint="eastAsia" w:ascii="仿宋" w:hAnsi="仿宋" w:eastAsia="仿宋" w:cs="仿宋"/>
        </w:rPr>
        <w:t>市文广旅局艺术处。</w:t>
      </w:r>
    </w:p>
    <w:p>
      <w:pPr>
        <w:pStyle w:val="2"/>
        <w:autoSpaceDE w:val="0"/>
        <w:autoSpaceDN w:val="0"/>
        <w:adjustRightInd w:val="0"/>
        <w:snapToGrid w:val="0"/>
        <w:spacing w:before="0" w:line="570" w:lineRule="exact"/>
        <w:ind w:left="0" w:firstLine="641"/>
        <w:rPr>
          <w:rFonts w:hint="eastAsia" w:ascii="仿宋" w:hAnsi="仿宋" w:eastAsia="仿宋" w:cs="仿宋"/>
        </w:rPr>
      </w:pPr>
      <w:r>
        <w:rPr>
          <w:rFonts w:hint="eastAsia" w:ascii="仿宋" w:hAnsi="仿宋" w:eastAsia="仿宋" w:cs="仿宋"/>
          <w:lang w:val="en-US"/>
        </w:rPr>
        <w:t>地    址：</w:t>
      </w:r>
      <w:r>
        <w:rPr>
          <w:rFonts w:hint="eastAsia" w:ascii="仿宋" w:hAnsi="仿宋" w:eastAsia="仿宋" w:cs="仿宋"/>
        </w:rPr>
        <w:t>连云港市朝阳东路66号市文广旅局艺术处</w:t>
      </w:r>
    </w:p>
    <w:p>
      <w:pPr>
        <w:pStyle w:val="2"/>
        <w:autoSpaceDE w:val="0"/>
        <w:autoSpaceDN w:val="0"/>
        <w:adjustRightInd w:val="0"/>
        <w:snapToGrid w:val="0"/>
        <w:spacing w:before="0" w:line="570" w:lineRule="exact"/>
        <w:ind w:left="0" w:firstLine="641"/>
        <w:rPr>
          <w:rFonts w:hint="eastAsia" w:ascii="仿宋" w:hAnsi="仿宋" w:eastAsia="仿宋" w:cs="仿宋"/>
          <w:lang w:val="en-US"/>
        </w:rPr>
      </w:pPr>
      <w:r>
        <w:rPr>
          <w:rFonts w:hint="eastAsia" w:ascii="仿宋" w:hAnsi="仿宋" w:eastAsia="仿宋" w:cs="仿宋"/>
          <w:lang w:val="en-US"/>
        </w:rPr>
        <w:t>联 系 人：孙 倩</w:t>
      </w:r>
    </w:p>
    <w:p>
      <w:pPr>
        <w:pStyle w:val="2"/>
        <w:autoSpaceDE w:val="0"/>
        <w:autoSpaceDN w:val="0"/>
        <w:adjustRightInd w:val="0"/>
        <w:snapToGrid w:val="0"/>
        <w:spacing w:before="0" w:line="570" w:lineRule="exact"/>
        <w:ind w:left="0" w:firstLine="641"/>
        <w:rPr>
          <w:rFonts w:hint="eastAsia" w:ascii="仿宋" w:hAnsi="仿宋" w:eastAsia="仿宋" w:cs="仿宋"/>
          <w:lang w:val="en-US"/>
        </w:rPr>
      </w:pPr>
      <w:r>
        <w:rPr>
          <w:rFonts w:hint="eastAsia" w:ascii="仿宋" w:hAnsi="仿宋" w:eastAsia="仿宋" w:cs="仿宋"/>
          <w:lang w:val="en-US"/>
        </w:rPr>
        <w:t>联系邮箱：lyg85681810@163.com</w:t>
      </w:r>
    </w:p>
    <w:p>
      <w:pPr>
        <w:pStyle w:val="2"/>
        <w:autoSpaceDE w:val="0"/>
        <w:autoSpaceDN w:val="0"/>
        <w:adjustRightInd w:val="0"/>
        <w:snapToGrid w:val="0"/>
        <w:spacing w:before="0" w:line="570" w:lineRule="exact"/>
        <w:ind w:left="0" w:firstLine="641"/>
        <w:rPr>
          <w:rFonts w:hint="eastAsia" w:ascii="仿宋" w:hAnsi="仿宋" w:eastAsia="仿宋" w:cs="仿宋"/>
          <w:lang w:val="en-US"/>
        </w:rPr>
      </w:pPr>
      <w:r>
        <w:rPr>
          <w:rFonts w:hint="eastAsia" w:ascii="仿宋" w:hAnsi="仿宋" w:eastAsia="仿宋" w:cs="仿宋"/>
          <w:lang w:val="en-US"/>
        </w:rPr>
        <w:t>联系电话：85681810</w:t>
      </w:r>
    </w:p>
    <w:p>
      <w:pPr>
        <w:pStyle w:val="2"/>
        <w:adjustRightInd w:val="0"/>
        <w:snapToGrid w:val="0"/>
        <w:spacing w:before="0" w:line="570" w:lineRule="exact"/>
        <w:ind w:left="0" w:firstLine="641"/>
        <w:rPr>
          <w:rFonts w:hint="eastAsia" w:ascii="Times New Roman" w:hAnsi="Times New Roman" w:eastAsia="黑体" w:cs="Times New Roman"/>
        </w:rPr>
      </w:pPr>
      <w:r>
        <w:rPr>
          <w:rFonts w:hint="eastAsia" w:ascii="Times New Roman" w:hAnsi="Times New Roman" w:eastAsia="黑体" w:cs="Times New Roman"/>
        </w:rPr>
        <w:t>六、监督验收</w:t>
      </w:r>
    </w:p>
    <w:p>
      <w:pPr>
        <w:pStyle w:val="2"/>
        <w:adjustRightInd w:val="0"/>
        <w:snapToGrid w:val="0"/>
        <w:spacing w:before="0" w:line="570" w:lineRule="exact"/>
        <w:ind w:left="0" w:firstLine="641"/>
        <w:rPr>
          <w:rFonts w:hint="eastAsia" w:ascii="仿宋" w:hAnsi="仿宋" w:eastAsia="仿宋" w:cs="仿宋"/>
          <w:lang w:val="en-US"/>
        </w:rPr>
      </w:pPr>
      <w:r>
        <w:rPr>
          <w:rFonts w:hint="eastAsia" w:ascii="仿宋" w:hAnsi="仿宋" w:eastAsia="仿宋" w:cs="仿宋"/>
          <w:lang w:val="en-US"/>
        </w:rPr>
        <w:t>（一）立项项目要根据各申报类别的结项要求完成结项，立项项目原则上应于</w:t>
      </w:r>
      <w:r>
        <w:rPr>
          <w:rFonts w:hint="eastAsia" w:ascii="仿宋" w:hAnsi="仿宋" w:eastAsia="仿宋" w:cs="仿宋"/>
          <w:b/>
          <w:lang w:val="en-US"/>
        </w:rPr>
        <w:t>202</w:t>
      </w:r>
      <w:r>
        <w:rPr>
          <w:rFonts w:hint="eastAsia" w:ascii="仿宋" w:hAnsi="仿宋" w:eastAsia="仿宋" w:cs="仿宋"/>
          <w:b/>
          <w:lang w:val="en-US" w:eastAsia="zh-CN"/>
        </w:rPr>
        <w:t>4</w:t>
      </w:r>
      <w:r>
        <w:rPr>
          <w:rFonts w:hint="eastAsia" w:ascii="仿宋" w:hAnsi="仿宋" w:eastAsia="仿宋" w:cs="仿宋"/>
          <w:b/>
          <w:lang w:val="en-US"/>
        </w:rPr>
        <w:t>年12月31日</w:t>
      </w:r>
      <w:r>
        <w:rPr>
          <w:rFonts w:hint="eastAsia" w:ascii="仿宋" w:hAnsi="仿宋" w:eastAsia="仿宋" w:cs="仿宋"/>
          <w:lang w:val="en-US"/>
        </w:rPr>
        <w:t>前完成结项验收，如确需延期完成，必须以书面形式向市文广旅局提出申请，获得批准后方可延期。</w:t>
      </w:r>
    </w:p>
    <w:p>
      <w:pPr>
        <w:pStyle w:val="2"/>
        <w:adjustRightInd w:val="0"/>
        <w:snapToGrid w:val="0"/>
        <w:spacing w:before="0" w:line="570" w:lineRule="exact"/>
        <w:ind w:left="0" w:firstLine="641"/>
        <w:rPr>
          <w:rFonts w:hint="eastAsia" w:ascii="仿宋" w:hAnsi="仿宋" w:eastAsia="仿宋" w:cs="仿宋"/>
          <w:lang w:val="en-US"/>
        </w:rPr>
      </w:pPr>
      <w:r>
        <w:rPr>
          <w:rFonts w:hint="eastAsia" w:ascii="仿宋" w:hAnsi="仿宋" w:eastAsia="仿宋" w:cs="仿宋"/>
          <w:lang w:val="en-US"/>
        </w:rPr>
        <w:t>（二）市文广旅局将按照</w:t>
      </w:r>
      <w:r>
        <w:rPr>
          <w:rFonts w:hint="eastAsia" w:ascii="仿宋" w:hAnsi="仿宋" w:eastAsia="仿宋" w:cs="仿宋"/>
        </w:rPr>
        <w:t>《连云港市艺术创作补助资金（连云港市艺术基金）实施方案（试行）》</w:t>
      </w:r>
      <w:r>
        <w:rPr>
          <w:rFonts w:hint="eastAsia" w:ascii="仿宋" w:hAnsi="仿宋" w:eastAsia="仿宋" w:cs="仿宋"/>
          <w:lang w:val="en-US"/>
        </w:rPr>
        <w:t>安排，对资助项目实施情况进行监督，并对资助项目进行结项验收。由多家单位或机构合作完成的项目，申报主体应及时将获得立项资助的信息告知各合作方，负责在实施过程中与各合作方的协调，并作为责任方接受审计和监督。</w:t>
      </w:r>
    </w:p>
    <w:p>
      <w:pPr>
        <w:pStyle w:val="2"/>
        <w:adjustRightInd w:val="0"/>
        <w:snapToGrid w:val="0"/>
        <w:spacing w:before="0" w:line="570" w:lineRule="exact"/>
        <w:ind w:left="0" w:firstLine="641"/>
        <w:rPr>
          <w:rFonts w:hint="eastAsia" w:ascii="仿宋" w:hAnsi="仿宋" w:eastAsia="仿宋" w:cs="仿宋"/>
          <w:lang w:val="en-US"/>
        </w:rPr>
      </w:pPr>
      <w:r>
        <w:rPr>
          <w:rFonts w:hint="eastAsia" w:ascii="仿宋" w:hAnsi="仿宋" w:eastAsia="仿宋" w:cs="仿宋"/>
          <w:lang w:val="en-US"/>
        </w:rPr>
        <w:t>（三）申报主体要保证申报项目在申报及后续实施过程中均不侵犯任何第三方的知识产权及其他合法权益。如有侵犯，申报主体依法承担全部责任。</w:t>
      </w:r>
    </w:p>
    <w:p>
      <w:pPr>
        <w:pStyle w:val="2"/>
        <w:adjustRightInd w:val="0"/>
        <w:snapToGrid w:val="0"/>
        <w:spacing w:before="0" w:line="570" w:lineRule="exact"/>
        <w:ind w:left="0" w:firstLine="641"/>
        <w:rPr>
          <w:rFonts w:hint="eastAsia" w:ascii="仿宋" w:hAnsi="仿宋" w:eastAsia="仿宋" w:cs="仿宋"/>
          <w:lang w:val="en-US"/>
        </w:rPr>
      </w:pPr>
      <w:r>
        <w:rPr>
          <w:rFonts w:hint="eastAsia" w:ascii="仿宋" w:hAnsi="仿宋" w:eastAsia="仿宋" w:cs="仿宋"/>
          <w:lang w:val="en-US"/>
        </w:rPr>
        <w:t>（四）申报主体有以下情形的，市文广旅局有权对该项目重新审核，并依据其严重程度分别或同时采取暂缓拨款、终止拨款、追回部分或全部资助资金、撤销对该项目的资助以及三年内暂停申报主体申报资格等相应措施，并依法追究相关单位或机构责任：</w:t>
      </w:r>
    </w:p>
    <w:p>
      <w:pPr>
        <w:pStyle w:val="2"/>
        <w:adjustRightInd w:val="0"/>
        <w:snapToGrid w:val="0"/>
        <w:spacing w:before="0" w:line="570" w:lineRule="exact"/>
        <w:ind w:left="0" w:firstLine="641"/>
        <w:rPr>
          <w:rFonts w:hint="eastAsia" w:ascii="仿宋" w:hAnsi="仿宋" w:eastAsia="仿宋" w:cs="仿宋"/>
          <w:lang w:val="en-US"/>
        </w:rPr>
      </w:pPr>
      <w:r>
        <w:rPr>
          <w:rFonts w:hint="eastAsia" w:ascii="仿宋" w:hAnsi="仿宋" w:eastAsia="仿宋" w:cs="仿宋"/>
          <w:lang w:val="en-US"/>
        </w:rPr>
        <w:t>1.申报主体在项目实施过程中，侵犯任何第三方的知识产权及其他合法权益。</w:t>
      </w:r>
    </w:p>
    <w:p>
      <w:pPr>
        <w:pStyle w:val="2"/>
        <w:adjustRightInd w:val="0"/>
        <w:snapToGrid w:val="0"/>
        <w:spacing w:before="0" w:line="570" w:lineRule="exact"/>
        <w:ind w:left="0" w:firstLine="641"/>
        <w:rPr>
          <w:rFonts w:hint="eastAsia" w:ascii="仿宋" w:hAnsi="仿宋" w:eastAsia="仿宋" w:cs="仿宋"/>
          <w:lang w:val="en-US"/>
        </w:rPr>
      </w:pPr>
      <w:r>
        <w:rPr>
          <w:rFonts w:hint="eastAsia" w:ascii="仿宋" w:hAnsi="仿宋" w:eastAsia="仿宋" w:cs="仿宋"/>
          <w:lang w:val="en-US"/>
        </w:rPr>
        <w:t>2.项目具体实施内容、经费支出、结项成果等与申报材料存在重大差异。</w:t>
      </w:r>
    </w:p>
    <w:p>
      <w:pPr>
        <w:pStyle w:val="2"/>
        <w:adjustRightInd w:val="0"/>
        <w:snapToGrid w:val="0"/>
        <w:spacing w:before="0" w:line="570" w:lineRule="exact"/>
        <w:ind w:left="0" w:firstLine="641"/>
        <w:rPr>
          <w:rFonts w:hint="eastAsia" w:ascii="仿宋" w:hAnsi="仿宋" w:eastAsia="仿宋" w:cs="仿宋"/>
          <w:lang w:val="en-US"/>
        </w:rPr>
      </w:pPr>
      <w:r>
        <w:rPr>
          <w:rFonts w:hint="eastAsia" w:ascii="仿宋" w:hAnsi="仿宋" w:eastAsia="仿宋" w:cs="仿宋"/>
          <w:lang w:val="en-US"/>
        </w:rPr>
        <w:t>3.申报主体存在其他弄虚作假、挪用资助资金、违反</w:t>
      </w:r>
      <w:r>
        <w:rPr>
          <w:rFonts w:hint="eastAsia" w:ascii="仿宋" w:hAnsi="仿宋" w:eastAsia="仿宋" w:cs="仿宋"/>
        </w:rPr>
        <w:t>《连云港市艺术创作补助资金（连云港市艺术基金）实施方案（试行）》</w:t>
      </w:r>
      <w:r>
        <w:rPr>
          <w:rFonts w:hint="eastAsia" w:ascii="仿宋" w:hAnsi="仿宋" w:eastAsia="仿宋" w:cs="仿宋"/>
          <w:lang w:val="en-US"/>
        </w:rPr>
        <w:t>等情形。</w:t>
      </w:r>
    </w:p>
    <w:p>
      <w:pPr>
        <w:pStyle w:val="2"/>
        <w:adjustRightInd w:val="0"/>
        <w:snapToGrid w:val="0"/>
        <w:spacing w:before="0" w:line="570" w:lineRule="exact"/>
        <w:ind w:left="0" w:firstLine="641"/>
        <w:rPr>
          <w:rFonts w:hint="eastAsia" w:ascii="仿宋" w:hAnsi="仿宋" w:eastAsia="仿宋" w:cs="仿宋"/>
          <w:lang w:val="en-US"/>
        </w:rPr>
      </w:pPr>
      <w:r>
        <w:rPr>
          <w:rFonts w:hint="eastAsia" w:ascii="仿宋" w:hAnsi="仿宋" w:eastAsia="仿宋" w:cs="仿宋"/>
          <w:lang w:val="en-US"/>
        </w:rPr>
        <w:t>4.申报主体有其他严重违法违纪行为。</w:t>
      </w:r>
    </w:p>
    <w:p>
      <w:pPr>
        <w:pStyle w:val="2"/>
        <w:adjustRightInd w:val="0"/>
        <w:snapToGrid w:val="0"/>
        <w:spacing w:before="0" w:line="570" w:lineRule="exact"/>
        <w:ind w:left="0" w:firstLine="641"/>
        <w:rPr>
          <w:rFonts w:hint="eastAsia" w:ascii="Times New Roman" w:hAnsi="Times New Roman" w:eastAsia="黑体" w:cs="Times New Roman"/>
        </w:rPr>
      </w:pPr>
      <w:r>
        <w:rPr>
          <w:rFonts w:hint="eastAsia" w:ascii="Times New Roman" w:hAnsi="Times New Roman" w:eastAsia="黑体" w:cs="Times New Roman"/>
        </w:rPr>
        <w:t>七、其他</w:t>
      </w:r>
    </w:p>
    <w:p>
      <w:pPr>
        <w:pStyle w:val="2"/>
        <w:adjustRightInd w:val="0"/>
        <w:snapToGrid w:val="0"/>
        <w:spacing w:before="0" w:line="570" w:lineRule="exact"/>
        <w:ind w:left="0" w:firstLine="641"/>
        <w:rPr>
          <w:rFonts w:hint="eastAsia" w:ascii="仿宋" w:hAnsi="仿宋" w:eastAsia="仿宋" w:cs="仿宋"/>
          <w:lang w:val="en-US"/>
        </w:rPr>
      </w:pPr>
      <w:r>
        <w:rPr>
          <w:rFonts w:hint="eastAsia" w:ascii="仿宋" w:hAnsi="仿宋" w:eastAsia="仿宋" w:cs="仿宋"/>
          <w:lang w:val="en-US"/>
        </w:rPr>
        <w:t>（一）资助项目在实施过程中和在结项验收合格后的出版、展览、展演等活动中，均应在相关材料显著位置注明该项目为“连云港市艺术基金资助项目”。</w:t>
      </w:r>
    </w:p>
    <w:p>
      <w:pPr>
        <w:pStyle w:val="2"/>
        <w:adjustRightInd w:val="0"/>
        <w:snapToGrid w:val="0"/>
        <w:spacing w:before="0" w:line="570" w:lineRule="exact"/>
        <w:ind w:left="0" w:firstLine="641"/>
        <w:rPr>
          <w:rFonts w:hint="eastAsia" w:ascii="仿宋" w:hAnsi="仿宋" w:eastAsia="仿宋" w:cs="仿宋"/>
          <w:lang w:val="en-US"/>
        </w:rPr>
      </w:pPr>
      <w:r>
        <w:rPr>
          <w:rFonts w:hint="eastAsia" w:ascii="仿宋" w:hAnsi="仿宋" w:eastAsia="仿宋" w:cs="仿宋"/>
          <w:lang w:val="en-US"/>
        </w:rPr>
        <w:t>（二）资助项目结项验收时，申报主体应按要求提交完整的成果材料或作品原件；</w:t>
      </w:r>
      <w:r>
        <w:rPr>
          <w:rFonts w:hint="eastAsia" w:ascii="仿宋" w:hAnsi="仿宋" w:eastAsia="仿宋" w:cs="仿宋"/>
        </w:rPr>
        <w:t>连云港</w:t>
      </w:r>
      <w:r>
        <w:rPr>
          <w:rFonts w:hint="eastAsia" w:ascii="仿宋" w:hAnsi="仿宋" w:eastAsia="仿宋" w:cs="仿宋"/>
          <w:lang w:val="en-US"/>
        </w:rPr>
        <w:t>市文广旅局有权对立项作品组织进行出版、展演、展览。</w:t>
      </w:r>
    </w:p>
    <w:p>
      <w:pPr>
        <w:pStyle w:val="2"/>
        <w:adjustRightInd w:val="0"/>
        <w:snapToGrid w:val="0"/>
        <w:spacing w:before="0" w:line="570" w:lineRule="exact"/>
        <w:ind w:left="0" w:firstLine="641"/>
        <w:rPr>
          <w:rFonts w:hint="eastAsia" w:ascii="仿宋" w:hAnsi="仿宋" w:eastAsia="仿宋" w:cs="仿宋"/>
          <w:lang w:val="en-US"/>
        </w:rPr>
      </w:pPr>
      <w:r>
        <w:rPr>
          <w:rFonts w:hint="eastAsia" w:ascii="仿宋" w:hAnsi="仿宋" w:eastAsia="仿宋" w:cs="仿宋"/>
          <w:lang w:val="en-US"/>
        </w:rPr>
        <w:t>（三）</w:t>
      </w:r>
      <w:r>
        <w:rPr>
          <w:rFonts w:hint="eastAsia" w:ascii="仿宋" w:hAnsi="仿宋" w:eastAsia="仿宋" w:cs="仿宋"/>
        </w:rPr>
        <w:t>连云港</w:t>
      </w:r>
      <w:r>
        <w:rPr>
          <w:rFonts w:hint="eastAsia" w:ascii="仿宋" w:hAnsi="仿宋" w:eastAsia="仿宋" w:cs="仿宋"/>
          <w:lang w:val="en-US"/>
        </w:rPr>
        <w:t>市文广旅局对申报主体在项目申报、实施过程中与第三方产生的纠纷不承担任何责任。</w:t>
      </w:r>
    </w:p>
    <w:p>
      <w:pPr>
        <w:pStyle w:val="3"/>
        <w:widowControl w:val="0"/>
        <w:adjustRightInd w:val="0"/>
        <w:snapToGrid w:val="0"/>
        <w:spacing w:before="0" w:beforeAutospacing="0" w:after="0" w:afterAutospacing="0" w:line="570" w:lineRule="exact"/>
        <w:ind w:firstLine="641"/>
        <w:jc w:val="both"/>
        <w:rPr>
          <w:rFonts w:hint="eastAsia" w:ascii="仿宋" w:hAnsi="仿宋" w:eastAsia="仿宋" w:cs="仿宋"/>
          <w:sz w:val="32"/>
          <w:szCs w:val="32"/>
        </w:rPr>
      </w:pPr>
      <w:r>
        <w:rPr>
          <w:rFonts w:hint="eastAsia" w:ascii="仿宋" w:hAnsi="仿宋" w:eastAsia="仿宋" w:cs="仿宋"/>
          <w:sz w:val="32"/>
          <w:szCs w:val="32"/>
        </w:rPr>
        <w:t>（四）连云港市文广旅局遵循“依托专家、严格程序、择优支持、公正合理”的评审原则，组织对受理申报项目的评审。对评审专家的艺术判断或学术判断存在不同意见，不得作为提出异议的理由。</w:t>
      </w:r>
    </w:p>
    <w:p>
      <w:pPr>
        <w:pStyle w:val="2"/>
        <w:adjustRightInd w:val="0"/>
        <w:snapToGrid w:val="0"/>
        <w:spacing w:before="0" w:line="570" w:lineRule="exact"/>
        <w:ind w:left="0" w:firstLine="641"/>
        <w:rPr>
          <w:rFonts w:hint="eastAsia" w:ascii="仿宋" w:hAnsi="仿宋" w:eastAsia="仿宋" w:cs="仿宋"/>
        </w:rPr>
      </w:pPr>
      <w:r>
        <w:rPr>
          <w:rFonts w:hint="eastAsia" w:ascii="仿宋" w:hAnsi="仿宋" w:eastAsia="仿宋" w:cs="仿宋"/>
        </w:rPr>
        <w:t>（五）连云港市文广旅局拥有各类资助项目的联合署名权、出品权和参评权，即获资助项目视同认可连云港市文广旅局有权与其他出品方共同申报有关奖项，共享该项目未来有关荣誉。</w:t>
      </w:r>
    </w:p>
    <w:p>
      <w:pPr>
        <w:pStyle w:val="2"/>
        <w:adjustRightInd w:val="0"/>
        <w:snapToGrid w:val="0"/>
        <w:spacing w:before="0" w:line="570" w:lineRule="exact"/>
        <w:ind w:left="0" w:leftChars="0" w:firstLine="0" w:firstLineChars="0"/>
        <w:rPr>
          <w:rFonts w:hint="eastAsia" w:ascii="仿宋" w:hAnsi="仿宋" w:eastAsia="仿宋" w:cs="仿宋"/>
        </w:rPr>
      </w:pPr>
    </w:p>
    <w:p>
      <w:pPr>
        <w:pStyle w:val="2"/>
        <w:adjustRightInd w:val="0"/>
        <w:snapToGrid w:val="0"/>
        <w:spacing w:before="0" w:line="570" w:lineRule="exact"/>
        <w:ind w:left="1598" w:leftChars="304" w:hanging="960" w:hangingChars="300"/>
        <w:rPr>
          <w:rFonts w:hint="eastAsia" w:ascii="仿宋" w:hAnsi="仿宋" w:eastAsia="仿宋" w:cs="仿宋"/>
        </w:rPr>
      </w:pPr>
      <w:r>
        <w:rPr>
          <w:rFonts w:hint="eastAsia" w:ascii="仿宋" w:hAnsi="仿宋" w:eastAsia="仿宋" w:cs="仿宋"/>
        </w:rPr>
        <w:t>附件：连云港市艺术创作补助资金（连云港市艺术基金）202</w:t>
      </w:r>
      <w:r>
        <w:rPr>
          <w:rFonts w:hint="eastAsia" w:ascii="仿宋" w:hAnsi="仿宋" w:eastAsia="仿宋" w:cs="仿宋"/>
          <w:lang w:val="en-US" w:eastAsia="zh-CN"/>
        </w:rPr>
        <w:t>4</w:t>
      </w:r>
      <w:r>
        <w:rPr>
          <w:rFonts w:hint="eastAsia" w:ascii="仿宋" w:hAnsi="仿宋" w:eastAsia="仿宋" w:cs="仿宋"/>
        </w:rPr>
        <w:t>年度资助项目申报表</w:t>
      </w:r>
    </w:p>
    <w:p>
      <w:pPr>
        <w:pStyle w:val="2"/>
        <w:adjustRightInd w:val="0"/>
        <w:snapToGrid w:val="0"/>
        <w:spacing w:before="0" w:line="570" w:lineRule="exact"/>
        <w:ind w:left="1598" w:leftChars="304" w:hanging="960" w:hangingChars="300"/>
        <w:rPr>
          <w:rFonts w:hint="eastAsia" w:ascii="仿宋" w:hAnsi="仿宋" w:eastAsia="仿宋" w:cs="仿宋"/>
        </w:rPr>
      </w:pPr>
    </w:p>
    <w:p>
      <w:pPr>
        <w:pStyle w:val="2"/>
        <w:adjustRightInd w:val="0"/>
        <w:snapToGrid w:val="0"/>
        <w:spacing w:before="0" w:line="570" w:lineRule="exact"/>
        <w:ind w:left="1598" w:leftChars="304" w:hanging="960" w:hangingChars="300"/>
        <w:rPr>
          <w:rFonts w:hint="eastAsia" w:ascii="仿宋" w:hAnsi="仿宋" w:eastAsia="仿宋" w:cs="仿宋"/>
        </w:rPr>
      </w:pPr>
    </w:p>
    <w:p>
      <w:pPr>
        <w:pStyle w:val="2"/>
        <w:adjustRightInd w:val="0"/>
        <w:snapToGrid w:val="0"/>
        <w:spacing w:before="0" w:line="570" w:lineRule="exact"/>
        <w:ind w:left="1598" w:leftChars="304" w:hanging="960" w:hangingChars="300"/>
        <w:rPr>
          <w:rFonts w:hint="eastAsia" w:ascii="仿宋" w:hAnsi="仿宋" w:eastAsia="仿宋" w:cs="仿宋"/>
        </w:rPr>
      </w:pPr>
    </w:p>
    <w:p>
      <w:pPr>
        <w:pStyle w:val="2"/>
        <w:adjustRightInd w:val="0"/>
        <w:snapToGrid w:val="0"/>
        <w:spacing w:before="0" w:line="570" w:lineRule="exact"/>
        <w:ind w:left="0" w:firstLine="641"/>
        <w:jc w:val="right"/>
        <w:rPr>
          <w:rFonts w:hint="eastAsia" w:ascii="仿宋" w:hAnsi="仿宋" w:eastAsia="仿宋" w:cs="仿宋"/>
        </w:rPr>
      </w:pPr>
      <w:r>
        <w:rPr>
          <w:rFonts w:hint="eastAsia" w:ascii="仿宋" w:hAnsi="仿宋" w:eastAsia="仿宋" w:cs="仿宋"/>
        </w:rPr>
        <w:t>连云港市文化广电和旅游局</w:t>
      </w:r>
    </w:p>
    <w:p>
      <w:pPr>
        <w:pStyle w:val="2"/>
        <w:adjustRightInd w:val="0"/>
        <w:snapToGrid w:val="0"/>
        <w:spacing w:before="0" w:line="570" w:lineRule="exact"/>
        <w:ind w:left="0" w:right="640" w:firstLine="1280" w:firstLineChars="400"/>
        <w:jc w:val="right"/>
        <w:rPr>
          <w:rFonts w:hint="eastAsia" w:ascii="仿宋" w:hAnsi="仿宋" w:eastAsia="仿宋" w:cs="仿宋"/>
        </w:rPr>
      </w:pPr>
      <w:r>
        <w:rPr>
          <w:rFonts w:hint="eastAsia" w:ascii="仿宋" w:hAnsi="仿宋" w:eastAsia="仿宋" w:cs="仿宋"/>
        </w:rPr>
        <w:t>202</w:t>
      </w:r>
      <w:r>
        <w:rPr>
          <w:rFonts w:hint="eastAsia" w:ascii="仿宋" w:hAnsi="仿宋" w:eastAsia="仿宋" w:cs="仿宋"/>
          <w:lang w:val="en-US" w:eastAsia="zh-CN"/>
        </w:rPr>
        <w:t>4</w:t>
      </w:r>
      <w:r>
        <w:rPr>
          <w:rFonts w:hint="eastAsia" w:ascii="仿宋" w:hAnsi="仿宋" w:eastAsia="仿宋" w:cs="仿宋"/>
        </w:rPr>
        <w:t>年3月</w:t>
      </w:r>
      <w:r>
        <w:rPr>
          <w:rFonts w:hint="eastAsia" w:ascii="仿宋" w:hAnsi="仿宋" w:eastAsia="仿宋" w:cs="仿宋"/>
          <w:lang w:val="en-US" w:eastAsia="zh-CN"/>
        </w:rPr>
        <w:t>25</w:t>
      </w:r>
      <w:r>
        <w:rPr>
          <w:rFonts w:hint="eastAsia" w:ascii="仿宋" w:hAnsi="仿宋" w:eastAsia="仿宋" w:cs="仿宋"/>
        </w:rPr>
        <w:t>日</w:t>
      </w:r>
    </w:p>
    <w:p>
      <w:pPr>
        <w:pStyle w:val="2"/>
        <w:adjustRightInd w:val="0"/>
        <w:snapToGrid w:val="0"/>
        <w:spacing w:before="0" w:line="570" w:lineRule="exact"/>
        <w:ind w:left="0" w:right="640" w:firstLine="1280" w:firstLineChars="400"/>
        <w:jc w:val="right"/>
        <w:rPr>
          <w:rFonts w:hint="eastAsia" w:ascii="仿宋" w:hAnsi="仿宋" w:eastAsia="仿宋" w:cs="仿宋"/>
        </w:rPr>
      </w:pPr>
    </w:p>
    <w:p>
      <w:pPr>
        <w:pStyle w:val="2"/>
        <w:adjustRightInd w:val="0"/>
        <w:snapToGrid w:val="0"/>
        <w:spacing w:before="0" w:line="570" w:lineRule="exact"/>
        <w:ind w:left="0" w:right="640" w:firstLine="1280" w:firstLineChars="400"/>
        <w:jc w:val="right"/>
        <w:rPr>
          <w:rFonts w:hint="eastAsia" w:ascii="仿宋" w:hAnsi="仿宋" w:eastAsia="仿宋" w:cs="仿宋"/>
        </w:rPr>
      </w:pPr>
    </w:p>
    <w:p>
      <w:pPr>
        <w:pStyle w:val="2"/>
        <w:adjustRightInd w:val="0"/>
        <w:snapToGrid w:val="0"/>
        <w:spacing w:before="0" w:line="570" w:lineRule="exact"/>
        <w:ind w:left="0" w:right="640" w:firstLine="1280" w:firstLineChars="400"/>
        <w:jc w:val="right"/>
        <w:rPr>
          <w:rFonts w:hint="eastAsia" w:ascii="仿宋" w:hAnsi="仿宋" w:eastAsia="仿宋" w:cs="仿宋"/>
        </w:rPr>
      </w:pPr>
    </w:p>
    <w:p>
      <w:pPr>
        <w:pStyle w:val="2"/>
        <w:adjustRightInd w:val="0"/>
        <w:snapToGrid w:val="0"/>
        <w:spacing w:before="0" w:line="570" w:lineRule="exact"/>
        <w:ind w:left="0" w:right="640" w:firstLine="1280" w:firstLineChars="400"/>
        <w:jc w:val="right"/>
        <w:rPr>
          <w:rFonts w:hint="eastAsia"/>
        </w:rPr>
      </w:pPr>
    </w:p>
    <w:p>
      <w:pPr>
        <w:pStyle w:val="2"/>
        <w:adjustRightInd w:val="0"/>
        <w:snapToGrid w:val="0"/>
        <w:spacing w:before="0" w:line="570" w:lineRule="exact"/>
        <w:ind w:left="0" w:right="640" w:firstLine="1280" w:firstLineChars="400"/>
        <w:jc w:val="right"/>
        <w:rPr>
          <w:rFonts w:hint="eastAsia"/>
        </w:rPr>
      </w:pPr>
    </w:p>
    <w:p>
      <w:pPr>
        <w:pStyle w:val="2"/>
        <w:adjustRightInd w:val="0"/>
        <w:snapToGrid w:val="0"/>
        <w:spacing w:before="0" w:line="570" w:lineRule="exact"/>
        <w:ind w:left="0" w:right="640" w:firstLine="1280" w:firstLineChars="400"/>
        <w:jc w:val="right"/>
        <w:rPr>
          <w:rFonts w:hint="eastAsia"/>
        </w:rPr>
      </w:pPr>
    </w:p>
    <w:p>
      <w:pPr>
        <w:pStyle w:val="2"/>
        <w:adjustRightInd w:val="0"/>
        <w:snapToGrid w:val="0"/>
        <w:spacing w:before="0" w:line="570" w:lineRule="exact"/>
        <w:ind w:left="0" w:right="640" w:firstLine="1280" w:firstLineChars="400"/>
        <w:jc w:val="right"/>
        <w:rPr>
          <w:rFonts w:hint="eastAsia"/>
        </w:rPr>
      </w:pPr>
    </w:p>
    <w:p>
      <w:pPr>
        <w:pStyle w:val="6"/>
        <w:rPr>
          <w:rFonts w:hint="eastAsia" w:ascii="黑体" w:hAnsi="黑体" w:eastAsia="黑体" w:cs="Times New Roman"/>
          <w:color w:val="auto"/>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002D702-1476-44F2-9956-D402A608AC3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49D5C276-BC58-45A2-A5E7-56BCB34065E4}"/>
  </w:font>
  <w:font w:name="仿宋">
    <w:panose1 w:val="02010609060101010101"/>
    <w:charset w:val="86"/>
    <w:family w:val="modern"/>
    <w:pitch w:val="default"/>
    <w:sig w:usb0="800002BF" w:usb1="38CF7CFA" w:usb2="00000016" w:usb3="00000000" w:csb0="00040001" w:csb1="00000000"/>
    <w:embedRegular r:id="rId3" w:fontKey="{D9587A84-794D-42A6-AF48-7BB7A5497B75}"/>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script"/>
    <w:pitch w:val="default"/>
    <w:sig w:usb0="00000001" w:usb1="08000000" w:usb2="00000000" w:usb3="00000000" w:csb0="00040000" w:csb1="00000000"/>
    <w:embedRegular r:id="rId4" w:fontKey="{1E22BE62-7517-48F5-ADFF-84AAC662F7F1}"/>
  </w:font>
  <w:font w:name="Tahoma">
    <w:panose1 w:val="020B0604030504040204"/>
    <w:charset w:val="00"/>
    <w:family w:val="swiss"/>
    <w:pitch w:val="default"/>
    <w:sig w:usb0="E1002EFF" w:usb1="C000605B" w:usb2="00000029" w:usb3="00000000" w:csb0="200101FF" w:csb1="20280000"/>
    <w:embedRegular r:id="rId5" w:fontKey="{12121433-7010-4D54-A006-11CCD05817FE}"/>
  </w:font>
  <w:font w:name="楷体">
    <w:panose1 w:val="02010609060101010101"/>
    <w:charset w:val="86"/>
    <w:family w:val="modern"/>
    <w:pitch w:val="default"/>
    <w:sig w:usb0="800002BF" w:usb1="38CF7CFA" w:usb2="00000016" w:usb3="00000000" w:csb0="00040001" w:csb1="00000000"/>
    <w:embedRegular r:id="rId6" w:fontKey="{AB9BBFDC-984D-484E-BFB0-ADBE38E998F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yMDA4M2IxNGI0ZjUxMDQyMjdmYmE5MTZjYjE1N2QifQ=="/>
    <w:docVar w:name="KSO_WPS_MARK_KEY" w:val="e4411da7-9f90-433e-b622-0ec353732132"/>
  </w:docVars>
  <w:rsids>
    <w:rsidRoot w:val="145321C3"/>
    <w:rsid w:val="14532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qFormat/>
    <w:uiPriority w:val="0"/>
    <w:pPr>
      <w:widowControl w:val="0"/>
      <w:spacing w:before="214"/>
      <w:ind w:left="120" w:firstLine="480"/>
      <w:jc w:val="both"/>
    </w:pPr>
    <w:rPr>
      <w:rFonts w:ascii="仿宋" w:hAnsi="仿宋" w:eastAsia="仿宋" w:cs="仿宋"/>
      <w:kern w:val="2"/>
      <w:sz w:val="32"/>
      <w:szCs w:val="32"/>
      <w:lang w:val="zh-CN" w:eastAsia="zh-CN" w:bidi="ar-SA"/>
    </w:rPr>
  </w:style>
  <w:style w:type="paragraph" w:styleId="3">
    <w:name w:val="Normal (Web)"/>
    <w:uiPriority w:val="0"/>
    <w:pPr>
      <w:widowControl/>
      <w:spacing w:before="100" w:beforeAutospacing="1" w:after="100" w:afterAutospacing="1"/>
      <w:jc w:val="left"/>
    </w:pPr>
    <w:rPr>
      <w:rFonts w:ascii="宋体" w:hAnsi="宋体" w:eastAsia="宋体" w:cs="Times New Roman"/>
      <w:kern w:val="0"/>
      <w:sz w:val="24"/>
      <w:szCs w:val="24"/>
      <w:lang w:val="en-US" w:eastAsia="zh-CN" w:bidi="ar-SA"/>
    </w:rPr>
  </w:style>
  <w:style w:type="paragraph" w:customStyle="1" w:styleId="6">
    <w:name w:val="Default"/>
    <w:uiPriority w:val="99"/>
    <w:pPr>
      <w:widowControl w:val="0"/>
      <w:autoSpaceDE w:val="0"/>
      <w:autoSpaceDN w:val="0"/>
      <w:adjustRightInd w:val="0"/>
    </w:pPr>
    <w:rPr>
      <w:rFonts w:ascii="华文中宋" w:hAnsi="Calibri" w:eastAsia="华文中宋"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2024-03-27T03:05:00Z</dcterms:created>
  <dc:creator>7ian</dc:creator>
  <cp:lastModifiedBy>7ian</cp:lastModifiedBy>
  <dcterms:modified xsi:type="dcterms:W3CDTF">2024-03-27T03:06:21Z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2E004B30B59B4A1C88201158F5DD60CF_11</vt:lpwstr>
  </property>
</Properties>
</file>